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A" w:rsidRPr="007B45D4" w:rsidRDefault="0049003A" w:rsidP="00A038F2">
      <w:pPr>
        <w:adjustRightInd w:val="0"/>
        <w:snapToGrid w:val="0"/>
        <w:jc w:val="center"/>
        <w:rPr>
          <w:rFonts w:ascii="黑体" w:eastAsia="黑体" w:hAnsi="黑体"/>
          <w:b/>
          <w:sz w:val="32"/>
          <w:szCs w:val="32"/>
        </w:rPr>
      </w:pPr>
      <w:r w:rsidRPr="007B45D4">
        <w:rPr>
          <w:rFonts w:ascii="黑体" w:eastAsia="黑体" w:hAnsi="黑体" w:hint="eastAsia"/>
          <w:b/>
          <w:sz w:val="32"/>
          <w:szCs w:val="32"/>
        </w:rPr>
        <w:t>承</w:t>
      </w:r>
      <w:r w:rsidR="00EB743D" w:rsidRPr="007B45D4">
        <w:rPr>
          <w:rFonts w:ascii="黑体" w:eastAsia="黑体" w:hAnsi="黑体" w:hint="eastAsia"/>
          <w:b/>
          <w:sz w:val="32"/>
          <w:szCs w:val="32"/>
        </w:rPr>
        <w:t xml:space="preserve"> </w:t>
      </w:r>
      <w:r w:rsidRPr="007B45D4">
        <w:rPr>
          <w:rFonts w:ascii="黑体" w:eastAsia="黑体" w:hAnsi="黑体" w:hint="eastAsia"/>
          <w:b/>
          <w:sz w:val="32"/>
          <w:szCs w:val="32"/>
        </w:rPr>
        <w:t>诺</w:t>
      </w:r>
      <w:r w:rsidR="00EB743D" w:rsidRPr="007B45D4">
        <w:rPr>
          <w:rFonts w:ascii="黑体" w:eastAsia="黑体" w:hAnsi="黑体" w:hint="eastAsia"/>
          <w:b/>
          <w:sz w:val="32"/>
          <w:szCs w:val="32"/>
        </w:rPr>
        <w:t xml:space="preserve"> </w:t>
      </w:r>
      <w:r w:rsidRPr="007B45D4">
        <w:rPr>
          <w:rFonts w:ascii="黑体" w:eastAsia="黑体" w:hAnsi="黑体" w:hint="eastAsia"/>
          <w:b/>
          <w:sz w:val="32"/>
          <w:szCs w:val="32"/>
        </w:rPr>
        <w:t>书</w:t>
      </w:r>
    </w:p>
    <w:p w:rsidR="0049003A" w:rsidRPr="007B45D4" w:rsidRDefault="0049003A" w:rsidP="00A038F2">
      <w:pPr>
        <w:adjustRightInd w:val="0"/>
        <w:snapToGrid w:val="0"/>
        <w:jc w:val="center"/>
        <w:rPr>
          <w:sz w:val="10"/>
          <w:szCs w:val="10"/>
        </w:rPr>
      </w:pPr>
    </w:p>
    <w:p w:rsidR="00E75CC1" w:rsidRPr="007B45D4" w:rsidRDefault="0083544F" w:rsidP="00F504E9">
      <w:pPr>
        <w:adjustRightInd w:val="0"/>
        <w:snapToGrid w:val="0"/>
        <w:spacing w:line="288" w:lineRule="auto"/>
        <w:ind w:firstLine="420"/>
        <w:rPr>
          <w:sz w:val="24"/>
          <w:szCs w:val="24"/>
        </w:rPr>
      </w:pPr>
      <w:r w:rsidRPr="007B45D4">
        <w:rPr>
          <w:rFonts w:hint="eastAsia"/>
          <w:sz w:val="24"/>
          <w:szCs w:val="24"/>
        </w:rPr>
        <w:t>本</w:t>
      </w:r>
      <w:r w:rsidR="00B471C5" w:rsidRPr="007B45D4">
        <w:rPr>
          <w:rFonts w:hint="eastAsia"/>
          <w:sz w:val="24"/>
          <w:szCs w:val="24"/>
        </w:rPr>
        <w:t>广告代理</w:t>
      </w:r>
      <w:r w:rsidR="00E75CC1" w:rsidRPr="007B45D4">
        <w:rPr>
          <w:rFonts w:hint="eastAsia"/>
          <w:sz w:val="24"/>
          <w:szCs w:val="24"/>
        </w:rPr>
        <w:t>公</w:t>
      </w:r>
      <w:r w:rsidRPr="007B45D4">
        <w:rPr>
          <w:rFonts w:hint="eastAsia"/>
          <w:sz w:val="24"/>
          <w:szCs w:val="24"/>
        </w:rPr>
        <w:t>司</w:t>
      </w:r>
      <w:r w:rsidR="00F17982" w:rsidRPr="007B45D4">
        <w:rPr>
          <w:rFonts w:hint="eastAsia"/>
          <w:sz w:val="24"/>
          <w:szCs w:val="24"/>
        </w:rPr>
        <w:t>申请代理中央</w:t>
      </w:r>
      <w:r w:rsidR="00A67B59" w:rsidRPr="007B45D4">
        <w:rPr>
          <w:rFonts w:hint="eastAsia"/>
          <w:sz w:val="24"/>
          <w:szCs w:val="24"/>
        </w:rPr>
        <w:t>广播</w:t>
      </w:r>
      <w:r w:rsidR="00F17982" w:rsidRPr="007B45D4">
        <w:rPr>
          <w:rFonts w:hint="eastAsia"/>
          <w:sz w:val="24"/>
          <w:szCs w:val="24"/>
        </w:rPr>
        <w:t>电视</w:t>
      </w:r>
      <w:r w:rsidR="00A67B59" w:rsidRPr="007B45D4">
        <w:rPr>
          <w:rFonts w:hint="eastAsia"/>
          <w:sz w:val="24"/>
          <w:szCs w:val="24"/>
        </w:rPr>
        <w:t>总</w:t>
      </w:r>
      <w:r w:rsidR="00F17982" w:rsidRPr="007B45D4">
        <w:rPr>
          <w:rFonts w:hint="eastAsia"/>
          <w:sz w:val="24"/>
          <w:szCs w:val="24"/>
        </w:rPr>
        <w:t>台</w:t>
      </w:r>
      <w:r w:rsidR="00A67B59" w:rsidRPr="007B45D4">
        <w:rPr>
          <w:rFonts w:hint="eastAsia"/>
          <w:sz w:val="24"/>
          <w:szCs w:val="24"/>
        </w:rPr>
        <w:t>（央视）</w:t>
      </w:r>
      <w:r w:rsidR="00F17982" w:rsidRPr="007B45D4">
        <w:rPr>
          <w:rFonts w:hint="eastAsia"/>
          <w:sz w:val="24"/>
          <w:szCs w:val="24"/>
        </w:rPr>
        <w:t>广告业务，</w:t>
      </w:r>
      <w:r w:rsidR="00E75CC1" w:rsidRPr="007B45D4">
        <w:rPr>
          <w:rFonts w:hint="eastAsia"/>
          <w:sz w:val="24"/>
          <w:szCs w:val="24"/>
        </w:rPr>
        <w:t>郑重</w:t>
      </w:r>
      <w:r w:rsidR="009E5370" w:rsidRPr="007B45D4">
        <w:rPr>
          <w:rFonts w:hint="eastAsia"/>
          <w:sz w:val="24"/>
          <w:szCs w:val="24"/>
        </w:rPr>
        <w:t>承诺</w:t>
      </w:r>
      <w:r w:rsidR="00E75CC1" w:rsidRPr="007B45D4">
        <w:rPr>
          <w:rFonts w:hint="eastAsia"/>
          <w:sz w:val="24"/>
          <w:szCs w:val="24"/>
        </w:rPr>
        <w:t>如下</w:t>
      </w:r>
      <w:r w:rsidR="00E75CC1" w:rsidRPr="007B45D4">
        <w:rPr>
          <w:rFonts w:hint="eastAsia"/>
          <w:sz w:val="24"/>
          <w:szCs w:val="24"/>
        </w:rPr>
        <w:t>:</w:t>
      </w:r>
    </w:p>
    <w:p w:rsidR="00A761E2"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本公司具有合法的广告经营</w:t>
      </w:r>
      <w:r w:rsidR="00F17982" w:rsidRPr="007B45D4">
        <w:rPr>
          <w:rFonts w:hint="eastAsia"/>
          <w:sz w:val="24"/>
          <w:szCs w:val="24"/>
        </w:rPr>
        <w:t>资质</w:t>
      </w:r>
      <w:r w:rsidRPr="007B45D4">
        <w:rPr>
          <w:rFonts w:hint="eastAsia"/>
          <w:sz w:val="24"/>
          <w:szCs w:val="24"/>
        </w:rPr>
        <w:t>。</w:t>
      </w:r>
    </w:p>
    <w:p w:rsidR="00E75CC1"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本公司提供的所有证件、资料均真实、合法</w:t>
      </w:r>
      <w:r w:rsidR="00F160FA" w:rsidRPr="007B45D4">
        <w:rPr>
          <w:rFonts w:hint="eastAsia"/>
          <w:sz w:val="24"/>
          <w:szCs w:val="24"/>
        </w:rPr>
        <w:t>、有效</w:t>
      </w:r>
      <w:r w:rsidRPr="007B45D4">
        <w:rPr>
          <w:rFonts w:hint="eastAsia"/>
          <w:sz w:val="24"/>
          <w:szCs w:val="24"/>
        </w:rPr>
        <w:t>。</w:t>
      </w:r>
    </w:p>
    <w:p w:rsidR="00A761E2"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w:t>
      </w:r>
      <w:r w:rsidR="006102FA" w:rsidRPr="007B45D4">
        <w:rPr>
          <w:rFonts w:hint="eastAsia"/>
          <w:sz w:val="24"/>
          <w:szCs w:val="24"/>
        </w:rPr>
        <w:t>自觉遵守</w:t>
      </w:r>
      <w:r w:rsidR="00A67B59" w:rsidRPr="007B45D4">
        <w:rPr>
          <w:rFonts w:hint="eastAsia"/>
          <w:sz w:val="24"/>
          <w:szCs w:val="24"/>
        </w:rPr>
        <w:t>中央广播电视总台</w:t>
      </w:r>
      <w:r w:rsidR="006E53A2" w:rsidRPr="007B45D4">
        <w:rPr>
          <w:rFonts w:hint="eastAsia"/>
          <w:sz w:val="24"/>
          <w:szCs w:val="24"/>
        </w:rPr>
        <w:t>及</w:t>
      </w:r>
      <w:r w:rsidR="00A67B59" w:rsidRPr="007B45D4">
        <w:rPr>
          <w:rFonts w:hint="eastAsia"/>
          <w:sz w:val="24"/>
          <w:szCs w:val="24"/>
        </w:rPr>
        <w:t>中央广播电视总台总经理</w:t>
      </w:r>
      <w:proofErr w:type="gramStart"/>
      <w:r w:rsidR="00A67B59" w:rsidRPr="007B45D4">
        <w:rPr>
          <w:rFonts w:hint="eastAsia"/>
          <w:sz w:val="24"/>
          <w:szCs w:val="24"/>
        </w:rPr>
        <w:t>室</w:t>
      </w:r>
      <w:r w:rsidR="006102FA" w:rsidRPr="007B45D4">
        <w:rPr>
          <w:rFonts w:hint="eastAsia"/>
          <w:sz w:val="24"/>
          <w:szCs w:val="24"/>
        </w:rPr>
        <w:t>相关</w:t>
      </w:r>
      <w:proofErr w:type="gramEnd"/>
      <w:r w:rsidR="006102FA" w:rsidRPr="007B45D4">
        <w:rPr>
          <w:rFonts w:hint="eastAsia"/>
          <w:sz w:val="24"/>
          <w:szCs w:val="24"/>
        </w:rPr>
        <w:t>的规章制度。</w:t>
      </w:r>
      <w:r w:rsidRPr="007B45D4">
        <w:rPr>
          <w:rFonts w:hint="eastAsia"/>
          <w:sz w:val="24"/>
          <w:szCs w:val="24"/>
        </w:rPr>
        <w:t>如</w:t>
      </w:r>
      <w:r w:rsidR="006102FA" w:rsidRPr="007B45D4">
        <w:rPr>
          <w:rFonts w:hint="eastAsia"/>
          <w:sz w:val="24"/>
          <w:szCs w:val="24"/>
        </w:rPr>
        <w:t>有违反</w:t>
      </w:r>
      <w:r w:rsidRPr="007B45D4">
        <w:rPr>
          <w:rFonts w:hint="eastAsia"/>
          <w:sz w:val="24"/>
          <w:szCs w:val="24"/>
        </w:rPr>
        <w:t>，</w:t>
      </w:r>
      <w:r w:rsidR="006102FA" w:rsidRPr="007B45D4">
        <w:rPr>
          <w:rFonts w:hint="eastAsia"/>
          <w:sz w:val="24"/>
          <w:szCs w:val="24"/>
        </w:rPr>
        <w:t>自愿</w:t>
      </w:r>
      <w:r w:rsidRPr="007B45D4">
        <w:rPr>
          <w:rFonts w:hint="eastAsia"/>
          <w:sz w:val="24"/>
          <w:szCs w:val="24"/>
        </w:rPr>
        <w:t>承担</w:t>
      </w:r>
      <w:r w:rsidR="006102FA" w:rsidRPr="007B45D4">
        <w:rPr>
          <w:rFonts w:hint="eastAsia"/>
          <w:sz w:val="24"/>
          <w:szCs w:val="24"/>
        </w:rPr>
        <w:t>相应</w:t>
      </w:r>
      <w:r w:rsidRPr="007B45D4">
        <w:rPr>
          <w:rFonts w:hint="eastAsia"/>
          <w:sz w:val="24"/>
          <w:szCs w:val="24"/>
        </w:rPr>
        <w:t>责任。</w:t>
      </w:r>
    </w:p>
    <w:p w:rsidR="004240B9" w:rsidRPr="007B45D4" w:rsidRDefault="00E75CC1" w:rsidP="00F504E9">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w:t>
      </w:r>
      <w:r w:rsidR="00432A08" w:rsidRPr="007B45D4">
        <w:rPr>
          <w:rFonts w:hint="eastAsia"/>
          <w:sz w:val="24"/>
          <w:szCs w:val="24"/>
        </w:rPr>
        <w:t>承诺在广告代理过程中合法、合</w:t>
      </w:r>
      <w:proofErr w:type="gramStart"/>
      <w:r w:rsidR="00432A08" w:rsidRPr="007B45D4">
        <w:rPr>
          <w:rFonts w:hint="eastAsia"/>
          <w:sz w:val="24"/>
          <w:szCs w:val="24"/>
        </w:rPr>
        <w:t>规</w:t>
      </w:r>
      <w:proofErr w:type="gramEnd"/>
      <w:r w:rsidR="00432A08" w:rsidRPr="007B45D4">
        <w:rPr>
          <w:rFonts w:hint="eastAsia"/>
          <w:sz w:val="24"/>
          <w:szCs w:val="24"/>
        </w:rPr>
        <w:t>经营，自行承担代理过程中产生的风险，</w:t>
      </w:r>
      <w:r w:rsidR="00A761E2" w:rsidRPr="007B45D4">
        <w:rPr>
          <w:rFonts w:hint="eastAsia"/>
          <w:sz w:val="24"/>
          <w:szCs w:val="24"/>
        </w:rPr>
        <w:t>并</w:t>
      </w:r>
      <w:r w:rsidR="00BD0CEB" w:rsidRPr="007B45D4">
        <w:rPr>
          <w:rFonts w:hint="eastAsia"/>
          <w:sz w:val="24"/>
          <w:szCs w:val="24"/>
        </w:rPr>
        <w:t>承诺</w:t>
      </w:r>
      <w:r w:rsidR="004240B9" w:rsidRPr="007B45D4">
        <w:rPr>
          <w:rFonts w:hint="eastAsia"/>
          <w:sz w:val="24"/>
          <w:szCs w:val="24"/>
        </w:rPr>
        <w:t>：</w:t>
      </w:r>
    </w:p>
    <w:p w:rsidR="00A25A9B" w:rsidRPr="007B45D4" w:rsidRDefault="007B25DA"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本公司</w:t>
      </w:r>
      <w:r w:rsidR="004240B9" w:rsidRPr="007B45D4">
        <w:rPr>
          <w:rFonts w:hint="eastAsia"/>
          <w:sz w:val="24"/>
          <w:szCs w:val="24"/>
        </w:rPr>
        <w:t>及</w:t>
      </w:r>
      <w:r w:rsidRPr="007B45D4">
        <w:rPr>
          <w:rFonts w:hint="eastAsia"/>
          <w:sz w:val="24"/>
          <w:szCs w:val="24"/>
        </w:rPr>
        <w:t>所代理的客户保证</w:t>
      </w:r>
      <w:r w:rsidR="004240B9" w:rsidRPr="007B45D4">
        <w:rPr>
          <w:rFonts w:hint="eastAsia"/>
          <w:sz w:val="24"/>
          <w:szCs w:val="24"/>
        </w:rPr>
        <w:t>投放</w:t>
      </w:r>
      <w:r w:rsidRPr="007B45D4">
        <w:rPr>
          <w:rFonts w:hint="eastAsia"/>
          <w:sz w:val="24"/>
          <w:szCs w:val="24"/>
        </w:rPr>
        <w:t>的广告</w:t>
      </w:r>
      <w:r w:rsidR="004240B9" w:rsidRPr="007B45D4">
        <w:rPr>
          <w:rFonts w:hint="eastAsia"/>
          <w:sz w:val="24"/>
          <w:szCs w:val="24"/>
        </w:rPr>
        <w:t>内容和形式（包括画面、背景、配乐、用语等）不违反《中华人民共和国广告法》等相关法律法规，不侵犯他人知识产权、肖像权</w:t>
      </w:r>
      <w:r w:rsidR="00957EEA" w:rsidRPr="007B45D4">
        <w:rPr>
          <w:rFonts w:hint="eastAsia"/>
          <w:sz w:val="24"/>
          <w:szCs w:val="24"/>
        </w:rPr>
        <w:t>、版权</w:t>
      </w:r>
      <w:r w:rsidR="004240B9" w:rsidRPr="007B45D4">
        <w:rPr>
          <w:rFonts w:hint="eastAsia"/>
          <w:sz w:val="24"/>
          <w:szCs w:val="24"/>
        </w:rPr>
        <w:t>等合法权利。</w:t>
      </w:r>
    </w:p>
    <w:p w:rsidR="00A25A9B" w:rsidRPr="007B45D4" w:rsidRDefault="004240B9"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由于</w:t>
      </w:r>
      <w:r w:rsidR="00467ACF" w:rsidRPr="007B45D4">
        <w:rPr>
          <w:rFonts w:hint="eastAsia"/>
          <w:sz w:val="24"/>
          <w:szCs w:val="24"/>
        </w:rPr>
        <w:t>本公司及所代理的客户</w:t>
      </w:r>
      <w:r w:rsidRPr="007B45D4">
        <w:rPr>
          <w:rFonts w:hint="eastAsia"/>
          <w:sz w:val="24"/>
          <w:szCs w:val="24"/>
        </w:rPr>
        <w:t>的产品、服务、内部调整等自身原因造成广告未正常播出的，</w:t>
      </w:r>
      <w:r w:rsidR="00F03246" w:rsidRPr="007B45D4">
        <w:rPr>
          <w:rFonts w:hint="eastAsia"/>
          <w:sz w:val="24"/>
          <w:szCs w:val="24"/>
        </w:rPr>
        <w:t>自行承担</w:t>
      </w:r>
      <w:r w:rsidR="00467ACF" w:rsidRPr="007B45D4">
        <w:rPr>
          <w:rFonts w:hint="eastAsia"/>
          <w:sz w:val="24"/>
          <w:szCs w:val="24"/>
        </w:rPr>
        <w:t>责任</w:t>
      </w:r>
      <w:r w:rsidRPr="007B45D4">
        <w:rPr>
          <w:rFonts w:hint="eastAsia"/>
          <w:sz w:val="24"/>
          <w:szCs w:val="24"/>
        </w:rPr>
        <w:t>。</w:t>
      </w:r>
    </w:p>
    <w:p w:rsidR="00A761E2" w:rsidRPr="007B45D4" w:rsidRDefault="004240B9"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对</w:t>
      </w:r>
      <w:r w:rsidR="00467ACF" w:rsidRPr="007B45D4">
        <w:rPr>
          <w:rFonts w:hint="eastAsia"/>
          <w:sz w:val="24"/>
          <w:szCs w:val="24"/>
        </w:rPr>
        <w:t>本公司</w:t>
      </w:r>
      <w:r w:rsidRPr="007B45D4">
        <w:rPr>
          <w:rFonts w:hint="eastAsia"/>
          <w:sz w:val="24"/>
          <w:szCs w:val="24"/>
        </w:rPr>
        <w:t>所代理的</w:t>
      </w:r>
      <w:r w:rsidR="00467ACF" w:rsidRPr="007B45D4">
        <w:rPr>
          <w:rFonts w:hint="eastAsia"/>
          <w:sz w:val="24"/>
          <w:szCs w:val="24"/>
        </w:rPr>
        <w:t>客户的违规违约行为，愿</w:t>
      </w:r>
      <w:r w:rsidR="00A761E2" w:rsidRPr="007B45D4">
        <w:rPr>
          <w:rFonts w:hint="eastAsia"/>
          <w:sz w:val="24"/>
          <w:szCs w:val="24"/>
        </w:rPr>
        <w:t>承担连带责任。</w:t>
      </w:r>
    </w:p>
    <w:p w:rsidR="00257B17" w:rsidRPr="007B45D4" w:rsidRDefault="00257B17" w:rsidP="00F504E9">
      <w:pPr>
        <w:pStyle w:val="a3"/>
        <w:numPr>
          <w:ilvl w:val="0"/>
          <w:numId w:val="4"/>
        </w:numPr>
        <w:adjustRightInd w:val="0"/>
        <w:snapToGrid w:val="0"/>
        <w:spacing w:line="288" w:lineRule="auto"/>
        <w:ind w:firstLineChars="0"/>
        <w:rPr>
          <w:sz w:val="24"/>
          <w:szCs w:val="24"/>
        </w:rPr>
      </w:pPr>
      <w:r w:rsidRPr="007B45D4">
        <w:rPr>
          <w:rFonts w:hint="eastAsia"/>
          <w:sz w:val="24"/>
          <w:szCs w:val="24"/>
        </w:rPr>
        <w:t>对本公司员工加强管理，确保前来</w:t>
      </w:r>
      <w:r w:rsidR="00A67B59" w:rsidRPr="007B45D4">
        <w:rPr>
          <w:rFonts w:hint="eastAsia"/>
          <w:sz w:val="24"/>
          <w:szCs w:val="24"/>
        </w:rPr>
        <w:t>中央广播电视总台</w:t>
      </w:r>
      <w:r w:rsidRPr="007B45D4">
        <w:rPr>
          <w:rFonts w:hint="eastAsia"/>
          <w:sz w:val="24"/>
          <w:szCs w:val="24"/>
        </w:rPr>
        <w:t>办</w:t>
      </w:r>
      <w:proofErr w:type="gramStart"/>
      <w:r w:rsidRPr="007B45D4">
        <w:rPr>
          <w:rFonts w:hint="eastAsia"/>
          <w:sz w:val="24"/>
          <w:szCs w:val="24"/>
        </w:rPr>
        <w:t>理广告</w:t>
      </w:r>
      <w:proofErr w:type="gramEnd"/>
      <w:r w:rsidRPr="007B45D4">
        <w:rPr>
          <w:rFonts w:hint="eastAsia"/>
          <w:sz w:val="24"/>
          <w:szCs w:val="24"/>
        </w:rPr>
        <w:t>业务的</w:t>
      </w:r>
      <w:r w:rsidR="00053BCF" w:rsidRPr="007B45D4">
        <w:rPr>
          <w:rFonts w:hint="eastAsia"/>
          <w:sz w:val="24"/>
          <w:szCs w:val="24"/>
        </w:rPr>
        <w:t>员工</w:t>
      </w:r>
      <w:r w:rsidRPr="007B45D4">
        <w:rPr>
          <w:rFonts w:hint="eastAsia"/>
          <w:sz w:val="24"/>
          <w:szCs w:val="24"/>
        </w:rPr>
        <w:t>均安全可靠，具备</w:t>
      </w:r>
      <w:r w:rsidR="00A67B59" w:rsidRPr="007B45D4">
        <w:rPr>
          <w:rFonts w:hint="eastAsia"/>
          <w:sz w:val="24"/>
          <w:szCs w:val="24"/>
        </w:rPr>
        <w:t>中央广播电视总台</w:t>
      </w:r>
      <w:r w:rsidRPr="007B45D4">
        <w:rPr>
          <w:rFonts w:hint="eastAsia"/>
          <w:sz w:val="24"/>
          <w:szCs w:val="24"/>
        </w:rPr>
        <w:t>认可的资质，遵守</w:t>
      </w:r>
      <w:r w:rsidR="00A67B59" w:rsidRPr="007B45D4">
        <w:rPr>
          <w:rFonts w:hint="eastAsia"/>
          <w:sz w:val="24"/>
          <w:szCs w:val="24"/>
        </w:rPr>
        <w:t>中央广播电视总台</w:t>
      </w:r>
      <w:r w:rsidRPr="007B45D4">
        <w:rPr>
          <w:rFonts w:hint="eastAsia"/>
          <w:sz w:val="24"/>
          <w:szCs w:val="24"/>
        </w:rPr>
        <w:t>行为规范，并对员工的</w:t>
      </w:r>
      <w:r w:rsidR="00053BCF" w:rsidRPr="007B45D4">
        <w:rPr>
          <w:rFonts w:hint="eastAsia"/>
          <w:sz w:val="24"/>
          <w:szCs w:val="24"/>
        </w:rPr>
        <w:t>相关</w:t>
      </w:r>
      <w:r w:rsidRPr="007B45D4">
        <w:rPr>
          <w:rFonts w:hint="eastAsia"/>
          <w:sz w:val="24"/>
          <w:szCs w:val="24"/>
        </w:rPr>
        <w:t>行为</w:t>
      </w:r>
      <w:r w:rsidR="00053BCF" w:rsidRPr="007B45D4">
        <w:rPr>
          <w:rFonts w:hint="eastAsia"/>
          <w:sz w:val="24"/>
          <w:szCs w:val="24"/>
        </w:rPr>
        <w:t>承担全部责任</w:t>
      </w:r>
      <w:r w:rsidRPr="007B45D4">
        <w:rPr>
          <w:rFonts w:hint="eastAsia"/>
          <w:sz w:val="24"/>
          <w:szCs w:val="24"/>
        </w:rPr>
        <w:t>。</w:t>
      </w:r>
    </w:p>
    <w:p w:rsidR="00A5204A" w:rsidRPr="007B45D4" w:rsidRDefault="00A5204A" w:rsidP="00170E7D">
      <w:pPr>
        <w:pStyle w:val="a3"/>
        <w:numPr>
          <w:ilvl w:val="0"/>
          <w:numId w:val="3"/>
        </w:numPr>
        <w:adjustRightInd w:val="0"/>
        <w:snapToGrid w:val="0"/>
        <w:spacing w:line="288" w:lineRule="auto"/>
        <w:ind w:firstLineChars="0"/>
        <w:rPr>
          <w:sz w:val="24"/>
          <w:szCs w:val="24"/>
        </w:rPr>
      </w:pPr>
      <w:r w:rsidRPr="007B45D4">
        <w:rPr>
          <w:rFonts w:hint="eastAsia"/>
          <w:sz w:val="24"/>
          <w:szCs w:val="24"/>
        </w:rPr>
        <w:t>本公司承诺在服务客户的过程中，严格遵循诚实守信的原则，自觉维护</w:t>
      </w:r>
      <w:r w:rsidR="00170E7D" w:rsidRPr="007B45D4">
        <w:rPr>
          <w:rFonts w:hint="eastAsia"/>
          <w:sz w:val="24"/>
          <w:szCs w:val="24"/>
        </w:rPr>
        <w:t>中央广播电视总台各单位、部门、</w:t>
      </w:r>
      <w:r w:rsidRPr="007B45D4">
        <w:rPr>
          <w:rFonts w:hint="eastAsia"/>
          <w:sz w:val="24"/>
          <w:szCs w:val="24"/>
        </w:rPr>
        <w:t>工作人员的形象：</w:t>
      </w:r>
    </w:p>
    <w:p w:rsidR="00A5204A" w:rsidRPr="007B45D4" w:rsidRDefault="00957EEA"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正常开展业务，严禁</w:t>
      </w:r>
      <w:r w:rsidR="00A5204A" w:rsidRPr="007B45D4">
        <w:rPr>
          <w:rFonts w:hint="eastAsia"/>
          <w:sz w:val="24"/>
          <w:szCs w:val="24"/>
        </w:rPr>
        <w:t>假借</w:t>
      </w:r>
      <w:r w:rsidR="00170E7D" w:rsidRPr="007B45D4">
        <w:rPr>
          <w:rFonts w:hint="eastAsia"/>
          <w:sz w:val="24"/>
          <w:szCs w:val="24"/>
        </w:rPr>
        <w:t>中央广播电视总台</w:t>
      </w:r>
      <w:r w:rsidR="00A5204A" w:rsidRPr="007B45D4">
        <w:rPr>
          <w:rFonts w:hint="eastAsia"/>
          <w:sz w:val="24"/>
          <w:szCs w:val="24"/>
        </w:rPr>
        <w:t>下设部门、下属单位或员工名义开展业务；</w:t>
      </w:r>
    </w:p>
    <w:p w:rsidR="00170E7D" w:rsidRPr="007B45D4" w:rsidRDefault="00957EEA"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合法发布信息，严禁</w:t>
      </w:r>
      <w:r w:rsidR="00170E7D" w:rsidRPr="007B45D4">
        <w:rPr>
          <w:rFonts w:hint="eastAsia"/>
          <w:sz w:val="24"/>
          <w:szCs w:val="24"/>
        </w:rPr>
        <w:t>假借中央广播电视总台下设部门、下属单位或员工名义在互联网等平台发布信息；</w:t>
      </w:r>
    </w:p>
    <w:p w:rsidR="00170E7D" w:rsidRPr="007B45D4" w:rsidRDefault="00857E63"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合法经营，</w:t>
      </w:r>
      <w:r w:rsidR="00957EEA" w:rsidRPr="007B45D4">
        <w:rPr>
          <w:rFonts w:hint="eastAsia"/>
          <w:sz w:val="24"/>
          <w:szCs w:val="24"/>
        </w:rPr>
        <w:t>严禁</w:t>
      </w:r>
      <w:r w:rsidR="00A5204A" w:rsidRPr="007B45D4">
        <w:rPr>
          <w:rFonts w:hint="eastAsia"/>
          <w:sz w:val="24"/>
          <w:szCs w:val="24"/>
        </w:rPr>
        <w:t>以</w:t>
      </w:r>
      <w:r w:rsidR="00A67B59" w:rsidRPr="007B45D4">
        <w:rPr>
          <w:rFonts w:hint="eastAsia"/>
          <w:sz w:val="24"/>
          <w:szCs w:val="24"/>
        </w:rPr>
        <w:t>中央广播电视总台（央视）</w:t>
      </w:r>
      <w:r w:rsidR="00A5204A" w:rsidRPr="007B45D4">
        <w:rPr>
          <w:rFonts w:hint="eastAsia"/>
          <w:sz w:val="24"/>
          <w:szCs w:val="24"/>
        </w:rPr>
        <w:t>广告代理公司名义从事与</w:t>
      </w:r>
      <w:r w:rsidR="00A67B59" w:rsidRPr="007B45D4">
        <w:rPr>
          <w:rFonts w:hint="eastAsia"/>
          <w:sz w:val="24"/>
          <w:szCs w:val="24"/>
        </w:rPr>
        <w:t>中央广播电视总台（央视）</w:t>
      </w:r>
      <w:r w:rsidR="00A5204A" w:rsidRPr="007B45D4">
        <w:rPr>
          <w:rFonts w:hint="eastAsia"/>
          <w:sz w:val="24"/>
          <w:szCs w:val="24"/>
        </w:rPr>
        <w:t>广告经营无关的业务；</w:t>
      </w:r>
      <w:r w:rsidR="00A5204A" w:rsidRPr="007B45D4" w:rsidDel="002010D6">
        <w:rPr>
          <w:rFonts w:hint="eastAsia"/>
          <w:sz w:val="24"/>
          <w:szCs w:val="24"/>
        </w:rPr>
        <w:t xml:space="preserve"> </w:t>
      </w:r>
    </w:p>
    <w:p w:rsidR="0010480E" w:rsidRPr="007B45D4" w:rsidRDefault="00B92F91"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按要求发布</w:t>
      </w:r>
      <w:r w:rsidR="00857E63" w:rsidRPr="007B45D4">
        <w:rPr>
          <w:rFonts w:hint="eastAsia"/>
          <w:sz w:val="24"/>
          <w:szCs w:val="24"/>
        </w:rPr>
        <w:t>招商信息，</w:t>
      </w:r>
      <w:r w:rsidRPr="007B45D4">
        <w:rPr>
          <w:rFonts w:hint="eastAsia"/>
          <w:sz w:val="24"/>
          <w:szCs w:val="24"/>
        </w:rPr>
        <w:t>严禁</w:t>
      </w:r>
      <w:r w:rsidR="00170E7D" w:rsidRPr="007B45D4">
        <w:rPr>
          <w:rFonts w:hint="eastAsia"/>
          <w:sz w:val="24"/>
          <w:szCs w:val="24"/>
        </w:rPr>
        <w:t>未经中央广播电视总台总经理室审批，擅自利用中央广播电视总台节目对外发布招商信息；</w:t>
      </w:r>
      <w:r w:rsidR="00170E7D" w:rsidRPr="007B45D4">
        <w:rPr>
          <w:sz w:val="24"/>
          <w:szCs w:val="24"/>
        </w:rPr>
        <w:t xml:space="preserve"> </w:t>
      </w:r>
    </w:p>
    <w:p w:rsidR="00857E63" w:rsidRPr="007B45D4" w:rsidRDefault="00857E63"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未经授权，不得发布中央广播电视总台相关信息</w:t>
      </w:r>
      <w:r w:rsidR="00544FD4" w:rsidRPr="007B45D4">
        <w:rPr>
          <w:rFonts w:hint="eastAsia"/>
          <w:sz w:val="24"/>
          <w:szCs w:val="24"/>
        </w:rPr>
        <w:t>及使用总台相关</w:t>
      </w:r>
      <w:r w:rsidR="00544FD4" w:rsidRPr="007B45D4">
        <w:rPr>
          <w:rFonts w:hint="eastAsia"/>
          <w:sz w:val="24"/>
          <w:szCs w:val="24"/>
        </w:rPr>
        <w:t>LOGO</w:t>
      </w:r>
      <w:r w:rsidRPr="007B45D4">
        <w:rPr>
          <w:rFonts w:hint="eastAsia"/>
          <w:sz w:val="24"/>
          <w:szCs w:val="24"/>
        </w:rPr>
        <w:t>；</w:t>
      </w:r>
    </w:p>
    <w:p w:rsidR="00857E63" w:rsidRPr="007B45D4" w:rsidRDefault="00857E63"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未经审批，不得发布中央广播电视总台相关节目信息；</w:t>
      </w:r>
    </w:p>
    <w:p w:rsidR="00170E7D" w:rsidRPr="007B45D4" w:rsidRDefault="00A74421"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严禁在</w:t>
      </w:r>
      <w:r w:rsidR="00170E7D" w:rsidRPr="007B45D4">
        <w:rPr>
          <w:rFonts w:hint="eastAsia"/>
          <w:sz w:val="24"/>
          <w:szCs w:val="24"/>
        </w:rPr>
        <w:t>从事广告经营业务过程中损害中央广播电视总台或其他主体的合法权益；</w:t>
      </w:r>
    </w:p>
    <w:p w:rsidR="00A5204A" w:rsidRPr="007B45D4" w:rsidRDefault="00A74421" w:rsidP="00170E7D">
      <w:pPr>
        <w:pStyle w:val="a3"/>
        <w:numPr>
          <w:ilvl w:val="0"/>
          <w:numId w:val="9"/>
        </w:numPr>
        <w:adjustRightInd w:val="0"/>
        <w:snapToGrid w:val="0"/>
        <w:spacing w:line="288" w:lineRule="auto"/>
        <w:ind w:firstLineChars="0"/>
        <w:rPr>
          <w:sz w:val="24"/>
          <w:szCs w:val="24"/>
        </w:rPr>
      </w:pPr>
      <w:r w:rsidRPr="007B45D4">
        <w:rPr>
          <w:rFonts w:hint="eastAsia"/>
          <w:sz w:val="24"/>
          <w:szCs w:val="24"/>
        </w:rPr>
        <w:t>严禁</w:t>
      </w:r>
      <w:r w:rsidR="00A5204A" w:rsidRPr="007B45D4">
        <w:rPr>
          <w:rFonts w:hint="eastAsia"/>
          <w:sz w:val="24"/>
          <w:szCs w:val="24"/>
        </w:rPr>
        <w:t>其他不诚信行为。</w:t>
      </w:r>
    </w:p>
    <w:p w:rsidR="007F031E" w:rsidRPr="007B45D4" w:rsidRDefault="007F031E" w:rsidP="00170E7D">
      <w:pPr>
        <w:pStyle w:val="a3"/>
        <w:numPr>
          <w:ilvl w:val="0"/>
          <w:numId w:val="3"/>
        </w:numPr>
        <w:adjustRightInd w:val="0"/>
        <w:snapToGrid w:val="0"/>
        <w:spacing w:line="288" w:lineRule="auto"/>
        <w:ind w:firstLineChars="0"/>
        <w:rPr>
          <w:sz w:val="24"/>
          <w:szCs w:val="24"/>
        </w:rPr>
      </w:pPr>
      <w:r w:rsidRPr="007B45D4">
        <w:rPr>
          <w:rFonts w:hint="eastAsia"/>
          <w:sz w:val="24"/>
          <w:szCs w:val="24"/>
        </w:rPr>
        <w:t>关于广告错漏播处理，本公司已知</w:t>
      </w:r>
      <w:r w:rsidR="0004018F" w:rsidRPr="007B45D4">
        <w:rPr>
          <w:rFonts w:hint="eastAsia"/>
          <w:sz w:val="24"/>
          <w:szCs w:val="24"/>
        </w:rPr>
        <w:t>晓</w:t>
      </w:r>
      <w:r w:rsidRPr="007B45D4">
        <w:rPr>
          <w:rFonts w:hint="eastAsia"/>
          <w:sz w:val="24"/>
          <w:szCs w:val="24"/>
        </w:rPr>
        <w:t>并遵守电视广告错漏播处理</w:t>
      </w:r>
      <w:r w:rsidR="002A1832">
        <w:rPr>
          <w:rFonts w:hint="eastAsia"/>
          <w:sz w:val="24"/>
          <w:szCs w:val="24"/>
        </w:rPr>
        <w:t>相关规定</w:t>
      </w:r>
      <w:bookmarkStart w:id="0" w:name="_GoBack"/>
      <w:bookmarkEnd w:id="0"/>
      <w:r w:rsidR="00B471C5" w:rsidRPr="007B45D4">
        <w:rPr>
          <w:rFonts w:hint="eastAsia"/>
          <w:sz w:val="24"/>
          <w:szCs w:val="24"/>
        </w:rPr>
        <w:t>，</w:t>
      </w:r>
      <w:r w:rsidR="00A038F2" w:rsidRPr="007B45D4">
        <w:rPr>
          <w:rFonts w:hint="eastAsia"/>
          <w:sz w:val="24"/>
          <w:szCs w:val="24"/>
        </w:rPr>
        <w:t>包括</w:t>
      </w:r>
      <w:r w:rsidR="002A3BCB" w:rsidRPr="007B45D4">
        <w:rPr>
          <w:rFonts w:hint="eastAsia"/>
          <w:sz w:val="24"/>
          <w:szCs w:val="24"/>
        </w:rPr>
        <w:t>但不限于</w:t>
      </w:r>
      <w:r w:rsidR="00B471C5" w:rsidRPr="007B45D4">
        <w:rPr>
          <w:rFonts w:hint="eastAsia"/>
          <w:sz w:val="24"/>
          <w:szCs w:val="24"/>
        </w:rPr>
        <w:t>以下内容</w:t>
      </w:r>
      <w:r w:rsidRPr="007B45D4">
        <w:rPr>
          <w:rFonts w:hint="eastAsia"/>
          <w:sz w:val="24"/>
          <w:szCs w:val="24"/>
        </w:rPr>
        <w:t>：</w:t>
      </w:r>
    </w:p>
    <w:p w:rsidR="00A761E2" w:rsidRPr="007B45D4" w:rsidRDefault="007F031E" w:rsidP="00A038F2">
      <w:pPr>
        <w:pStyle w:val="a3"/>
        <w:numPr>
          <w:ilvl w:val="0"/>
          <w:numId w:val="5"/>
        </w:numPr>
        <w:tabs>
          <w:tab w:val="left" w:pos="851"/>
        </w:tabs>
        <w:adjustRightInd w:val="0"/>
        <w:snapToGrid w:val="0"/>
        <w:spacing w:line="288" w:lineRule="auto"/>
        <w:ind w:firstLineChars="0"/>
        <w:rPr>
          <w:rFonts w:ascii="宋体" w:cs="宋体"/>
          <w:sz w:val="24"/>
          <w:szCs w:val="24"/>
        </w:rPr>
      </w:pPr>
      <w:r w:rsidRPr="007B45D4">
        <w:rPr>
          <w:rFonts w:ascii="宋体" w:cs="宋体" w:hint="eastAsia"/>
          <w:sz w:val="24"/>
          <w:szCs w:val="24"/>
        </w:rPr>
        <w:t>关于2017年度及此后的自营电视广告合同，广告错漏</w:t>
      </w:r>
      <w:proofErr w:type="gramStart"/>
      <w:r w:rsidRPr="007B45D4">
        <w:rPr>
          <w:rFonts w:ascii="宋体" w:cs="宋体" w:hint="eastAsia"/>
          <w:sz w:val="24"/>
          <w:szCs w:val="24"/>
        </w:rPr>
        <w:t>播处理</w:t>
      </w:r>
      <w:proofErr w:type="gramEnd"/>
      <w:r w:rsidRPr="007B45D4">
        <w:rPr>
          <w:rFonts w:ascii="宋体" w:cs="宋体" w:hint="eastAsia"/>
          <w:sz w:val="24"/>
          <w:szCs w:val="24"/>
        </w:rPr>
        <w:t>采取“只补播</w:t>
      </w:r>
      <w:proofErr w:type="gramStart"/>
      <w:r w:rsidRPr="007B45D4">
        <w:rPr>
          <w:rFonts w:ascii="宋体" w:cs="宋体" w:hint="eastAsia"/>
          <w:sz w:val="24"/>
          <w:szCs w:val="24"/>
        </w:rPr>
        <w:t>不</w:t>
      </w:r>
      <w:proofErr w:type="gramEnd"/>
      <w:r w:rsidRPr="007B45D4">
        <w:rPr>
          <w:rFonts w:ascii="宋体" w:cs="宋体" w:hint="eastAsia"/>
          <w:sz w:val="24"/>
          <w:szCs w:val="24"/>
        </w:rPr>
        <w:t>退款”原则。</w:t>
      </w:r>
      <w:r w:rsidR="004821AA" w:rsidRPr="007B45D4">
        <w:rPr>
          <w:rFonts w:ascii="宋体" w:cs="宋体" w:hint="eastAsia"/>
          <w:sz w:val="24"/>
          <w:szCs w:val="24"/>
        </w:rPr>
        <w:t>广告代理公司</w:t>
      </w:r>
      <w:r w:rsidR="00A038F2" w:rsidRPr="007B45D4">
        <w:rPr>
          <w:rFonts w:ascii="宋体" w:cs="宋体" w:hint="eastAsia"/>
          <w:sz w:val="24"/>
          <w:szCs w:val="24"/>
        </w:rPr>
        <w:t>须及时查收</w:t>
      </w:r>
      <w:r w:rsidR="00A67B59" w:rsidRPr="007B45D4">
        <w:rPr>
          <w:rFonts w:ascii="宋体" w:cs="宋体" w:hint="eastAsia"/>
          <w:sz w:val="24"/>
          <w:szCs w:val="24"/>
        </w:rPr>
        <w:t>中央广播电视总台总经理</w:t>
      </w:r>
      <w:proofErr w:type="gramStart"/>
      <w:r w:rsidR="00A67B59" w:rsidRPr="007B45D4">
        <w:rPr>
          <w:rFonts w:ascii="宋体" w:cs="宋体" w:hint="eastAsia"/>
          <w:sz w:val="24"/>
          <w:szCs w:val="24"/>
        </w:rPr>
        <w:t>室</w:t>
      </w:r>
      <w:r w:rsidR="00A038F2" w:rsidRPr="007B45D4">
        <w:rPr>
          <w:rFonts w:ascii="宋体" w:cs="宋体" w:hint="eastAsia"/>
          <w:sz w:val="24"/>
          <w:szCs w:val="24"/>
        </w:rPr>
        <w:t>发</w:t>
      </w:r>
      <w:r w:rsidR="00A038F2" w:rsidRPr="007B45D4">
        <w:rPr>
          <w:rFonts w:ascii="宋体" w:cs="宋体" w:hint="eastAsia"/>
          <w:sz w:val="24"/>
          <w:szCs w:val="24"/>
        </w:rPr>
        <w:lastRenderedPageBreak/>
        <w:t>布</w:t>
      </w:r>
      <w:proofErr w:type="gramEnd"/>
      <w:r w:rsidR="00A038F2" w:rsidRPr="007B45D4">
        <w:rPr>
          <w:rFonts w:ascii="宋体" w:cs="宋体" w:hint="eastAsia"/>
          <w:sz w:val="24"/>
          <w:szCs w:val="24"/>
        </w:rPr>
        <w:t>的自营电视广告错漏</w:t>
      </w:r>
      <w:proofErr w:type="gramStart"/>
      <w:r w:rsidR="00A038F2" w:rsidRPr="007B45D4">
        <w:rPr>
          <w:rFonts w:ascii="宋体" w:cs="宋体" w:hint="eastAsia"/>
          <w:sz w:val="24"/>
          <w:szCs w:val="24"/>
        </w:rPr>
        <w:t>播数据</w:t>
      </w:r>
      <w:proofErr w:type="gramEnd"/>
      <w:r w:rsidR="00A038F2" w:rsidRPr="007B45D4">
        <w:rPr>
          <w:rFonts w:ascii="宋体" w:cs="宋体" w:hint="eastAsia"/>
          <w:sz w:val="24"/>
          <w:szCs w:val="24"/>
        </w:rPr>
        <w:t>和申请单（</w:t>
      </w:r>
      <w:proofErr w:type="gramStart"/>
      <w:r w:rsidR="00A038F2" w:rsidRPr="007B45D4">
        <w:rPr>
          <w:rFonts w:ascii="宋体" w:cs="宋体" w:hint="eastAsia"/>
          <w:sz w:val="24"/>
          <w:szCs w:val="24"/>
        </w:rPr>
        <w:t>监播核查</w:t>
      </w:r>
      <w:proofErr w:type="gramEnd"/>
      <w:r w:rsidR="00A038F2" w:rsidRPr="007B45D4">
        <w:rPr>
          <w:rFonts w:ascii="宋体" w:cs="宋体" w:hint="eastAsia"/>
          <w:sz w:val="24"/>
          <w:szCs w:val="24"/>
        </w:rPr>
        <w:t>报告）可办理状态的通知。广告代理公司</w:t>
      </w:r>
      <w:r w:rsidR="00B471C5" w:rsidRPr="007B45D4">
        <w:rPr>
          <w:rFonts w:ascii="宋体" w:cs="宋体" w:hint="eastAsia"/>
          <w:sz w:val="24"/>
          <w:szCs w:val="24"/>
        </w:rPr>
        <w:t>须</w:t>
      </w:r>
      <w:r w:rsidR="004821AA" w:rsidRPr="007B45D4">
        <w:rPr>
          <w:rFonts w:ascii="宋体" w:cs="宋体" w:hint="eastAsia"/>
          <w:sz w:val="24"/>
          <w:szCs w:val="24"/>
        </w:rPr>
        <w:t>在</w:t>
      </w:r>
      <w:r w:rsidR="00B471C5" w:rsidRPr="007B45D4">
        <w:rPr>
          <w:rFonts w:ascii="宋体" w:cs="宋体" w:hint="eastAsia"/>
          <w:sz w:val="24"/>
          <w:szCs w:val="24"/>
        </w:rPr>
        <w:t>自营电视</w:t>
      </w:r>
      <w:r w:rsidRPr="007B45D4">
        <w:rPr>
          <w:rFonts w:ascii="宋体" w:cs="宋体" w:hint="eastAsia"/>
          <w:sz w:val="24"/>
          <w:szCs w:val="24"/>
        </w:rPr>
        <w:t>广告错漏</w:t>
      </w:r>
      <w:proofErr w:type="gramStart"/>
      <w:r w:rsidRPr="007B45D4">
        <w:rPr>
          <w:rFonts w:ascii="宋体" w:cs="宋体" w:hint="eastAsia"/>
          <w:sz w:val="24"/>
          <w:szCs w:val="24"/>
        </w:rPr>
        <w:t>播数据</w:t>
      </w:r>
      <w:proofErr w:type="gramEnd"/>
      <w:r w:rsidRPr="007B45D4">
        <w:rPr>
          <w:rFonts w:ascii="宋体" w:cs="宋体" w:hint="eastAsia"/>
          <w:sz w:val="24"/>
          <w:szCs w:val="24"/>
        </w:rPr>
        <w:t>之日</w:t>
      </w:r>
      <w:r w:rsidR="004821AA" w:rsidRPr="007B45D4">
        <w:rPr>
          <w:rFonts w:ascii="宋体" w:cs="宋体" w:hint="eastAsia"/>
          <w:sz w:val="24"/>
          <w:szCs w:val="24"/>
        </w:rPr>
        <w:t>起1个月</w:t>
      </w:r>
      <w:r w:rsidR="00B471C5" w:rsidRPr="007B45D4">
        <w:rPr>
          <w:rFonts w:ascii="宋体" w:cs="宋体" w:hint="eastAsia"/>
          <w:sz w:val="24"/>
          <w:szCs w:val="24"/>
        </w:rPr>
        <w:t>内</w:t>
      </w:r>
      <w:proofErr w:type="gramStart"/>
      <w:r w:rsidR="004821AA" w:rsidRPr="007B45D4">
        <w:rPr>
          <w:rFonts w:ascii="宋体" w:cs="宋体" w:hint="eastAsia"/>
          <w:sz w:val="24"/>
          <w:szCs w:val="24"/>
        </w:rPr>
        <w:t>提出</w:t>
      </w:r>
      <w:r w:rsidRPr="007B45D4">
        <w:rPr>
          <w:rFonts w:ascii="宋体" w:cs="宋体" w:hint="eastAsia"/>
          <w:sz w:val="24"/>
          <w:szCs w:val="24"/>
        </w:rPr>
        <w:t>监播核查</w:t>
      </w:r>
      <w:proofErr w:type="gramEnd"/>
      <w:r w:rsidRPr="007B45D4">
        <w:rPr>
          <w:rFonts w:ascii="宋体" w:cs="宋体" w:hint="eastAsia"/>
          <w:sz w:val="24"/>
          <w:szCs w:val="24"/>
        </w:rPr>
        <w:t>报告</w:t>
      </w:r>
      <w:r w:rsidR="004821AA" w:rsidRPr="007B45D4">
        <w:rPr>
          <w:rFonts w:ascii="宋体" w:cs="宋体" w:hint="eastAsia"/>
          <w:sz w:val="24"/>
          <w:szCs w:val="24"/>
        </w:rPr>
        <w:t>申请，</w:t>
      </w:r>
      <w:r w:rsidR="00B471C5" w:rsidRPr="007B45D4">
        <w:rPr>
          <w:rFonts w:ascii="宋体" w:cs="宋体" w:hint="eastAsia"/>
          <w:sz w:val="24"/>
          <w:szCs w:val="24"/>
        </w:rPr>
        <w:t>逾期</w:t>
      </w:r>
      <w:proofErr w:type="gramStart"/>
      <w:r w:rsidR="004821AA" w:rsidRPr="007B45D4">
        <w:rPr>
          <w:rFonts w:ascii="宋体" w:cs="宋体" w:hint="eastAsia"/>
          <w:sz w:val="24"/>
          <w:szCs w:val="24"/>
        </w:rPr>
        <w:t>不予处理</w:t>
      </w:r>
      <w:proofErr w:type="gramEnd"/>
      <w:r w:rsidR="00A038F2" w:rsidRPr="007B45D4">
        <w:rPr>
          <w:rFonts w:ascii="宋体" w:cs="宋体" w:hint="eastAsia"/>
          <w:sz w:val="24"/>
          <w:szCs w:val="24"/>
        </w:rPr>
        <w:t>；</w:t>
      </w:r>
      <w:r w:rsidR="00B471C5" w:rsidRPr="007B45D4">
        <w:rPr>
          <w:rFonts w:ascii="宋体" w:cs="宋体" w:hint="eastAsia"/>
          <w:sz w:val="24"/>
          <w:szCs w:val="24"/>
        </w:rPr>
        <w:t>广告代理公司须在</w:t>
      </w:r>
      <w:r w:rsidR="004821AA" w:rsidRPr="007B45D4">
        <w:rPr>
          <w:rFonts w:ascii="宋体" w:cs="宋体" w:hint="eastAsia"/>
          <w:sz w:val="24"/>
          <w:szCs w:val="24"/>
        </w:rPr>
        <w:t>申请单</w:t>
      </w:r>
      <w:r w:rsidRPr="007B45D4">
        <w:rPr>
          <w:rFonts w:ascii="宋体" w:cs="宋体" w:hint="eastAsia"/>
          <w:sz w:val="24"/>
          <w:szCs w:val="24"/>
        </w:rPr>
        <w:t>（</w:t>
      </w:r>
      <w:proofErr w:type="gramStart"/>
      <w:r w:rsidRPr="007B45D4">
        <w:rPr>
          <w:rFonts w:ascii="宋体" w:cs="宋体" w:hint="eastAsia"/>
          <w:sz w:val="24"/>
          <w:szCs w:val="24"/>
        </w:rPr>
        <w:t>监播核查</w:t>
      </w:r>
      <w:proofErr w:type="gramEnd"/>
      <w:r w:rsidRPr="007B45D4">
        <w:rPr>
          <w:rFonts w:ascii="宋体" w:cs="宋体" w:hint="eastAsia"/>
          <w:sz w:val="24"/>
          <w:szCs w:val="24"/>
        </w:rPr>
        <w:t>报告）</w:t>
      </w:r>
      <w:r w:rsidR="004821AA" w:rsidRPr="007B45D4">
        <w:rPr>
          <w:rFonts w:ascii="宋体" w:cs="宋体" w:hint="eastAsia"/>
          <w:sz w:val="24"/>
          <w:szCs w:val="24"/>
        </w:rPr>
        <w:t>可办理之日起1个月</w:t>
      </w:r>
      <w:r w:rsidR="00B471C5" w:rsidRPr="007B45D4">
        <w:rPr>
          <w:rFonts w:ascii="宋体" w:cs="宋体" w:hint="eastAsia"/>
          <w:sz w:val="24"/>
          <w:szCs w:val="24"/>
        </w:rPr>
        <w:t>内签订补播合同</w:t>
      </w:r>
      <w:r w:rsidRPr="007B45D4">
        <w:rPr>
          <w:rFonts w:ascii="宋体" w:cs="宋体" w:hint="eastAsia"/>
          <w:sz w:val="24"/>
          <w:szCs w:val="24"/>
        </w:rPr>
        <w:t>，</w:t>
      </w:r>
      <w:r w:rsidR="00B471C5" w:rsidRPr="007B45D4">
        <w:rPr>
          <w:rFonts w:ascii="宋体" w:cs="宋体" w:hint="eastAsia"/>
          <w:sz w:val="24"/>
          <w:szCs w:val="24"/>
        </w:rPr>
        <w:t>逾期</w:t>
      </w:r>
      <w:proofErr w:type="gramStart"/>
      <w:r w:rsidR="004821AA" w:rsidRPr="007B45D4">
        <w:rPr>
          <w:rFonts w:ascii="宋体" w:cs="宋体" w:hint="eastAsia"/>
          <w:sz w:val="24"/>
          <w:szCs w:val="24"/>
        </w:rPr>
        <w:t>不予</w:t>
      </w:r>
      <w:r w:rsidR="00B471C5" w:rsidRPr="007B45D4">
        <w:rPr>
          <w:rFonts w:ascii="宋体" w:cs="宋体" w:hint="eastAsia"/>
          <w:sz w:val="24"/>
          <w:szCs w:val="24"/>
        </w:rPr>
        <w:t>处理</w:t>
      </w:r>
      <w:proofErr w:type="gramEnd"/>
      <w:r w:rsidR="004821AA" w:rsidRPr="007B45D4">
        <w:rPr>
          <w:rFonts w:ascii="宋体" w:cs="宋体" w:hint="eastAsia"/>
          <w:sz w:val="24"/>
          <w:szCs w:val="24"/>
        </w:rPr>
        <w:t>。</w:t>
      </w:r>
    </w:p>
    <w:p w:rsidR="007F031E" w:rsidRPr="007B45D4" w:rsidRDefault="007F031E" w:rsidP="00F504E9">
      <w:pPr>
        <w:pStyle w:val="a3"/>
        <w:numPr>
          <w:ilvl w:val="0"/>
          <w:numId w:val="5"/>
        </w:numPr>
        <w:tabs>
          <w:tab w:val="left" w:pos="851"/>
        </w:tabs>
        <w:adjustRightInd w:val="0"/>
        <w:snapToGrid w:val="0"/>
        <w:spacing w:line="288" w:lineRule="auto"/>
        <w:ind w:firstLineChars="0"/>
        <w:rPr>
          <w:sz w:val="24"/>
          <w:szCs w:val="24"/>
        </w:rPr>
      </w:pPr>
      <w:r w:rsidRPr="007B45D4">
        <w:rPr>
          <w:rFonts w:hint="eastAsia"/>
          <w:sz w:val="24"/>
          <w:szCs w:val="24"/>
        </w:rPr>
        <w:t>栏目或项目承包电视广告错漏播处理，承包公司须在项目执行完毕之日起</w:t>
      </w:r>
      <w:r w:rsidRPr="007B45D4">
        <w:rPr>
          <w:rFonts w:hint="eastAsia"/>
          <w:sz w:val="24"/>
          <w:szCs w:val="24"/>
        </w:rPr>
        <w:t>1</w:t>
      </w:r>
      <w:r w:rsidR="00B471C5" w:rsidRPr="007B45D4">
        <w:rPr>
          <w:rFonts w:hint="eastAsia"/>
          <w:sz w:val="24"/>
          <w:szCs w:val="24"/>
        </w:rPr>
        <w:t>个月内</w:t>
      </w:r>
      <w:r w:rsidRPr="007B45D4">
        <w:rPr>
          <w:rFonts w:hint="eastAsia"/>
          <w:sz w:val="24"/>
          <w:szCs w:val="24"/>
        </w:rPr>
        <w:t>办理错漏</w:t>
      </w:r>
      <w:proofErr w:type="gramStart"/>
      <w:r w:rsidRPr="007B45D4">
        <w:rPr>
          <w:rFonts w:hint="eastAsia"/>
          <w:sz w:val="24"/>
          <w:szCs w:val="24"/>
        </w:rPr>
        <w:t>播处理</w:t>
      </w:r>
      <w:proofErr w:type="gramEnd"/>
      <w:r w:rsidRPr="007B45D4">
        <w:rPr>
          <w:rFonts w:hint="eastAsia"/>
          <w:sz w:val="24"/>
          <w:szCs w:val="24"/>
        </w:rPr>
        <w:t>事宜，逾期</w:t>
      </w:r>
      <w:proofErr w:type="gramStart"/>
      <w:r w:rsidRPr="007B45D4">
        <w:rPr>
          <w:rFonts w:hint="eastAsia"/>
          <w:sz w:val="24"/>
          <w:szCs w:val="24"/>
        </w:rPr>
        <w:t>不予处理</w:t>
      </w:r>
      <w:proofErr w:type="gramEnd"/>
      <w:r w:rsidRPr="007B45D4">
        <w:rPr>
          <w:rFonts w:hint="eastAsia"/>
          <w:sz w:val="24"/>
          <w:szCs w:val="24"/>
        </w:rPr>
        <w:t>。</w:t>
      </w:r>
    </w:p>
    <w:p w:rsidR="007F031E" w:rsidRPr="007B45D4" w:rsidRDefault="007F031E" w:rsidP="00F504E9">
      <w:pPr>
        <w:pStyle w:val="a3"/>
        <w:numPr>
          <w:ilvl w:val="0"/>
          <w:numId w:val="5"/>
        </w:numPr>
        <w:tabs>
          <w:tab w:val="left" w:pos="851"/>
        </w:tabs>
        <w:adjustRightInd w:val="0"/>
        <w:snapToGrid w:val="0"/>
        <w:spacing w:line="288" w:lineRule="auto"/>
        <w:ind w:firstLineChars="0"/>
        <w:rPr>
          <w:sz w:val="24"/>
          <w:szCs w:val="24"/>
        </w:rPr>
      </w:pPr>
      <w:r w:rsidRPr="007B45D4">
        <w:rPr>
          <w:rFonts w:hint="eastAsia"/>
          <w:sz w:val="24"/>
          <w:szCs w:val="24"/>
        </w:rPr>
        <w:t>广告代理公司</w:t>
      </w:r>
      <w:r w:rsidRPr="007B45D4">
        <w:rPr>
          <w:rFonts w:hint="eastAsia"/>
          <w:sz w:val="24"/>
          <w:szCs w:val="24"/>
        </w:rPr>
        <w:t>/</w:t>
      </w:r>
      <w:r w:rsidRPr="007B45D4">
        <w:rPr>
          <w:rFonts w:hint="eastAsia"/>
          <w:sz w:val="24"/>
          <w:szCs w:val="24"/>
        </w:rPr>
        <w:t>承包公司因自身原因未签版本合同已付款导致的漏播，</w:t>
      </w:r>
      <w:proofErr w:type="gramStart"/>
      <w:r w:rsidRPr="007B45D4">
        <w:rPr>
          <w:rFonts w:hint="eastAsia"/>
          <w:sz w:val="24"/>
          <w:szCs w:val="24"/>
        </w:rPr>
        <w:t>不予处理</w:t>
      </w:r>
      <w:proofErr w:type="gramEnd"/>
      <w:r w:rsidRPr="007B45D4">
        <w:rPr>
          <w:rFonts w:hint="eastAsia"/>
          <w:sz w:val="24"/>
          <w:szCs w:val="24"/>
        </w:rPr>
        <w:t>。</w:t>
      </w:r>
    </w:p>
    <w:p w:rsidR="00170E7D" w:rsidRPr="007B45D4" w:rsidRDefault="00170E7D" w:rsidP="00170E7D">
      <w:pPr>
        <w:pStyle w:val="a3"/>
        <w:tabs>
          <w:tab w:val="left" w:pos="851"/>
        </w:tabs>
        <w:adjustRightInd w:val="0"/>
        <w:snapToGrid w:val="0"/>
        <w:spacing w:line="288" w:lineRule="auto"/>
        <w:ind w:left="675" w:firstLineChars="0" w:firstLine="0"/>
        <w:rPr>
          <w:sz w:val="24"/>
          <w:szCs w:val="24"/>
        </w:rPr>
      </w:pPr>
    </w:p>
    <w:p w:rsidR="00837FB1" w:rsidRPr="007B45D4" w:rsidRDefault="00E75CC1" w:rsidP="00F504E9">
      <w:pPr>
        <w:adjustRightInd w:val="0"/>
        <w:snapToGrid w:val="0"/>
        <w:spacing w:line="288" w:lineRule="auto"/>
        <w:rPr>
          <w:sz w:val="24"/>
          <w:szCs w:val="24"/>
        </w:rPr>
      </w:pPr>
      <w:r w:rsidRPr="007B45D4">
        <w:rPr>
          <w:rFonts w:hint="eastAsia"/>
          <w:sz w:val="24"/>
          <w:szCs w:val="24"/>
        </w:rPr>
        <w:t>本人</w:t>
      </w:r>
      <w:r w:rsidRPr="007B45D4">
        <w:rPr>
          <w:rFonts w:hint="eastAsia"/>
          <w:sz w:val="24"/>
          <w:szCs w:val="24"/>
        </w:rPr>
        <w:t>/</w:t>
      </w:r>
      <w:r w:rsidR="00A761E2" w:rsidRPr="007B45D4">
        <w:rPr>
          <w:rFonts w:hint="eastAsia"/>
          <w:sz w:val="24"/>
          <w:szCs w:val="24"/>
        </w:rPr>
        <w:t>公司</w:t>
      </w:r>
      <w:r w:rsidRPr="007B45D4">
        <w:rPr>
          <w:rFonts w:hint="eastAsia"/>
          <w:sz w:val="24"/>
          <w:szCs w:val="24"/>
        </w:rPr>
        <w:t>已详细阅读并理解了</w:t>
      </w:r>
      <w:proofErr w:type="gramStart"/>
      <w:r w:rsidR="007D47B2" w:rsidRPr="007B45D4">
        <w:rPr>
          <w:rFonts w:hint="eastAsia"/>
          <w:sz w:val="24"/>
          <w:szCs w:val="24"/>
        </w:rPr>
        <w:t>本承诺</w:t>
      </w:r>
      <w:proofErr w:type="gramEnd"/>
      <w:r w:rsidR="007D47B2" w:rsidRPr="007B45D4">
        <w:rPr>
          <w:rFonts w:hint="eastAsia"/>
          <w:sz w:val="24"/>
          <w:szCs w:val="24"/>
        </w:rPr>
        <w:t>书</w:t>
      </w:r>
      <w:r w:rsidRPr="007B45D4">
        <w:rPr>
          <w:rFonts w:hint="eastAsia"/>
          <w:sz w:val="24"/>
          <w:szCs w:val="24"/>
        </w:rPr>
        <w:t>的各项内容。</w:t>
      </w:r>
      <w:r w:rsidRPr="007B45D4">
        <w:rPr>
          <w:rFonts w:hint="eastAsia"/>
          <w:sz w:val="24"/>
          <w:szCs w:val="24"/>
        </w:rPr>
        <w:t xml:space="preserve"> </w:t>
      </w:r>
    </w:p>
    <w:p w:rsidR="00170E7D" w:rsidRDefault="00170E7D" w:rsidP="00F504E9">
      <w:pPr>
        <w:adjustRightInd w:val="0"/>
        <w:snapToGrid w:val="0"/>
        <w:spacing w:line="288" w:lineRule="auto"/>
        <w:rPr>
          <w:sz w:val="24"/>
          <w:szCs w:val="24"/>
        </w:rPr>
      </w:pPr>
    </w:p>
    <w:p w:rsidR="009F42A8" w:rsidRDefault="009F42A8" w:rsidP="00F504E9">
      <w:pPr>
        <w:adjustRightInd w:val="0"/>
        <w:snapToGrid w:val="0"/>
        <w:spacing w:line="288" w:lineRule="auto"/>
        <w:rPr>
          <w:sz w:val="24"/>
          <w:szCs w:val="24"/>
        </w:rPr>
      </w:pPr>
    </w:p>
    <w:p w:rsidR="009F42A8" w:rsidRPr="007B45D4" w:rsidRDefault="009F42A8" w:rsidP="00F504E9">
      <w:pPr>
        <w:adjustRightInd w:val="0"/>
        <w:snapToGrid w:val="0"/>
        <w:spacing w:line="288" w:lineRule="auto"/>
        <w:rPr>
          <w:sz w:val="24"/>
          <w:szCs w:val="24"/>
        </w:rPr>
      </w:pPr>
    </w:p>
    <w:p w:rsidR="00B471C5" w:rsidRPr="007B45D4" w:rsidRDefault="00B471C5" w:rsidP="00A038F2">
      <w:pPr>
        <w:adjustRightInd w:val="0"/>
        <w:snapToGrid w:val="0"/>
        <w:spacing w:line="288" w:lineRule="auto"/>
        <w:ind w:left="3780" w:firstLineChars="250" w:firstLine="250"/>
        <w:rPr>
          <w:sz w:val="10"/>
          <w:szCs w:val="10"/>
        </w:rPr>
      </w:pPr>
    </w:p>
    <w:p w:rsidR="003B2E51" w:rsidRPr="007B45D4" w:rsidRDefault="009F42A8" w:rsidP="009F42A8">
      <w:pPr>
        <w:wordWrap w:val="0"/>
        <w:adjustRightInd w:val="0"/>
        <w:snapToGrid w:val="0"/>
        <w:spacing w:line="288" w:lineRule="auto"/>
        <w:ind w:left="3780" w:firstLineChars="250" w:firstLine="600"/>
        <w:jc w:val="right"/>
        <w:rPr>
          <w:sz w:val="24"/>
          <w:szCs w:val="24"/>
        </w:rPr>
      </w:pPr>
      <w:r>
        <w:rPr>
          <w:rFonts w:hint="eastAsia"/>
          <w:sz w:val="24"/>
          <w:szCs w:val="24"/>
        </w:rPr>
        <w:t xml:space="preserve">  </w:t>
      </w:r>
      <w:r w:rsidR="00B471C5" w:rsidRPr="007B45D4">
        <w:rPr>
          <w:rFonts w:hint="eastAsia"/>
          <w:sz w:val="24"/>
          <w:szCs w:val="24"/>
        </w:rPr>
        <w:t>广告代理</w:t>
      </w:r>
      <w:r w:rsidR="003B2E51" w:rsidRPr="007B45D4">
        <w:rPr>
          <w:rFonts w:hint="eastAsia"/>
          <w:sz w:val="24"/>
          <w:szCs w:val="24"/>
        </w:rPr>
        <w:t>公司（公章）</w:t>
      </w:r>
    </w:p>
    <w:p w:rsidR="00B53D4D" w:rsidRPr="007B45D4" w:rsidRDefault="00F504E9" w:rsidP="009F42A8">
      <w:pPr>
        <w:adjustRightInd w:val="0"/>
        <w:snapToGrid w:val="0"/>
        <w:spacing w:line="288" w:lineRule="auto"/>
        <w:ind w:left="3780" w:right="120" w:firstLineChars="800" w:firstLine="1920"/>
        <w:jc w:val="right"/>
        <w:rPr>
          <w:sz w:val="24"/>
          <w:szCs w:val="24"/>
        </w:rPr>
      </w:pPr>
      <w:r w:rsidRPr="007B45D4">
        <w:rPr>
          <w:rFonts w:hint="eastAsia"/>
          <w:sz w:val="24"/>
          <w:szCs w:val="24"/>
        </w:rPr>
        <w:t>年</w:t>
      </w:r>
      <w:r w:rsidRPr="007B45D4">
        <w:rPr>
          <w:rFonts w:hint="eastAsia"/>
          <w:sz w:val="24"/>
          <w:szCs w:val="24"/>
        </w:rPr>
        <w:t xml:space="preserve">  </w:t>
      </w:r>
      <w:r w:rsidRPr="007B45D4">
        <w:rPr>
          <w:rFonts w:hint="eastAsia"/>
          <w:sz w:val="24"/>
          <w:szCs w:val="24"/>
        </w:rPr>
        <w:t>月</w:t>
      </w:r>
      <w:r w:rsidRPr="007B45D4">
        <w:rPr>
          <w:rFonts w:hint="eastAsia"/>
          <w:sz w:val="24"/>
          <w:szCs w:val="24"/>
        </w:rPr>
        <w:t xml:space="preserve">  </w:t>
      </w:r>
      <w:r w:rsidRPr="007B45D4">
        <w:rPr>
          <w:rFonts w:hint="eastAsia"/>
          <w:sz w:val="24"/>
          <w:szCs w:val="24"/>
        </w:rPr>
        <w:t>日</w:t>
      </w:r>
      <w:r w:rsidRPr="007B45D4">
        <w:rPr>
          <w:rFonts w:hint="eastAsia"/>
          <w:sz w:val="24"/>
          <w:szCs w:val="24"/>
        </w:rPr>
        <w:t xml:space="preserve">  </w:t>
      </w:r>
    </w:p>
    <w:sectPr w:rsidR="00B53D4D" w:rsidRPr="007B4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E5" w:rsidRDefault="00406EE5" w:rsidP="009834CA">
      <w:r>
        <w:separator/>
      </w:r>
    </w:p>
  </w:endnote>
  <w:endnote w:type="continuationSeparator" w:id="0">
    <w:p w:rsidR="00406EE5" w:rsidRDefault="00406EE5" w:rsidP="009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E5" w:rsidRDefault="00406EE5" w:rsidP="009834CA">
      <w:r>
        <w:separator/>
      </w:r>
    </w:p>
  </w:footnote>
  <w:footnote w:type="continuationSeparator" w:id="0">
    <w:p w:rsidR="00406EE5" w:rsidRDefault="00406EE5" w:rsidP="0098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154"/>
    <w:multiLevelType w:val="hybridMultilevel"/>
    <w:tmpl w:val="4790D87E"/>
    <w:lvl w:ilvl="0" w:tplc="04090013">
      <w:start w:val="1"/>
      <w:numFmt w:val="chineseCountingThousand"/>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9053BB"/>
    <w:multiLevelType w:val="hybridMultilevel"/>
    <w:tmpl w:val="B3F2D1D6"/>
    <w:lvl w:ilvl="0" w:tplc="A0B8563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0C56B2D"/>
    <w:multiLevelType w:val="hybridMultilevel"/>
    <w:tmpl w:val="952E94DE"/>
    <w:lvl w:ilvl="0" w:tplc="78CA52E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1F34C56"/>
    <w:multiLevelType w:val="hybridMultilevel"/>
    <w:tmpl w:val="ED429288"/>
    <w:lvl w:ilvl="0" w:tplc="CDB6508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201A96"/>
    <w:multiLevelType w:val="hybridMultilevel"/>
    <w:tmpl w:val="B98E07DA"/>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7A3D80"/>
    <w:multiLevelType w:val="hybridMultilevel"/>
    <w:tmpl w:val="B2E6A678"/>
    <w:lvl w:ilvl="0" w:tplc="FCD2D17A">
      <w:start w:val="1"/>
      <w:numFmt w:val="japaneseCounting"/>
      <w:lvlText w:val="第%1条"/>
      <w:lvlJc w:val="left"/>
      <w:pPr>
        <w:ind w:left="846" w:hanging="420"/>
      </w:pPr>
      <w:rPr>
        <w:rFonts w:hint="default"/>
        <w:color w:val="auto"/>
        <w:sz w:val="32"/>
        <w:szCs w:val="32"/>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5A28763F"/>
    <w:multiLevelType w:val="hybridMultilevel"/>
    <w:tmpl w:val="4DBCA5D8"/>
    <w:lvl w:ilvl="0" w:tplc="04090013">
      <w:start w:val="1"/>
      <w:numFmt w:val="chineseCountingThousand"/>
      <w:lvlText w:val="%1、"/>
      <w:lvlJc w:val="left"/>
      <w:pPr>
        <w:ind w:left="1081" w:hanging="420"/>
      </w:p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7">
    <w:nsid w:val="6DED7B9C"/>
    <w:multiLevelType w:val="hybridMultilevel"/>
    <w:tmpl w:val="94EE177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62E2489"/>
    <w:multiLevelType w:val="hybridMultilevel"/>
    <w:tmpl w:val="B3F2D1D6"/>
    <w:lvl w:ilvl="0" w:tplc="A0B8563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6"/>
  </w:num>
  <w:num w:numId="2">
    <w:abstractNumId w:val="0"/>
  </w:num>
  <w:num w:numId="3">
    <w:abstractNumId w:val="4"/>
  </w:num>
  <w:num w:numId="4">
    <w:abstractNumId w:val="8"/>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A"/>
    <w:rsid w:val="00025FA6"/>
    <w:rsid w:val="0004018F"/>
    <w:rsid w:val="000450BE"/>
    <w:rsid w:val="00053BCF"/>
    <w:rsid w:val="000A2765"/>
    <w:rsid w:val="0010480E"/>
    <w:rsid w:val="00144A4E"/>
    <w:rsid w:val="00170E7D"/>
    <w:rsid w:val="001C1571"/>
    <w:rsid w:val="001C49FB"/>
    <w:rsid w:val="001F439F"/>
    <w:rsid w:val="00257B17"/>
    <w:rsid w:val="002857B5"/>
    <w:rsid w:val="00295BB4"/>
    <w:rsid w:val="002A1832"/>
    <w:rsid w:val="002A3BCB"/>
    <w:rsid w:val="002A4809"/>
    <w:rsid w:val="002A6A3B"/>
    <w:rsid w:val="003479EC"/>
    <w:rsid w:val="0037638B"/>
    <w:rsid w:val="003B2E51"/>
    <w:rsid w:val="00406EE5"/>
    <w:rsid w:val="004240B9"/>
    <w:rsid w:val="00432A08"/>
    <w:rsid w:val="00464770"/>
    <w:rsid w:val="0046789C"/>
    <w:rsid w:val="00467ACF"/>
    <w:rsid w:val="004821AA"/>
    <w:rsid w:val="0049003A"/>
    <w:rsid w:val="004F1CA3"/>
    <w:rsid w:val="00516FBF"/>
    <w:rsid w:val="00544FD4"/>
    <w:rsid w:val="005659F3"/>
    <w:rsid w:val="006056C7"/>
    <w:rsid w:val="006102FA"/>
    <w:rsid w:val="006A524B"/>
    <w:rsid w:val="006B0C39"/>
    <w:rsid w:val="006E53A2"/>
    <w:rsid w:val="006F5342"/>
    <w:rsid w:val="007134FE"/>
    <w:rsid w:val="00724350"/>
    <w:rsid w:val="0072585D"/>
    <w:rsid w:val="007571E6"/>
    <w:rsid w:val="0077582B"/>
    <w:rsid w:val="007B25DA"/>
    <w:rsid w:val="007B45D4"/>
    <w:rsid w:val="007D47B2"/>
    <w:rsid w:val="007E1B8D"/>
    <w:rsid w:val="007F031E"/>
    <w:rsid w:val="0081507E"/>
    <w:rsid w:val="0083544F"/>
    <w:rsid w:val="00837FB1"/>
    <w:rsid w:val="008417A9"/>
    <w:rsid w:val="00857E63"/>
    <w:rsid w:val="00925E1E"/>
    <w:rsid w:val="00936904"/>
    <w:rsid w:val="009546F6"/>
    <w:rsid w:val="00957EEA"/>
    <w:rsid w:val="0098090E"/>
    <w:rsid w:val="009834CA"/>
    <w:rsid w:val="009A6DA2"/>
    <w:rsid w:val="009E1BE0"/>
    <w:rsid w:val="009E5370"/>
    <w:rsid w:val="009F42A8"/>
    <w:rsid w:val="00A038F2"/>
    <w:rsid w:val="00A25A9B"/>
    <w:rsid w:val="00A436C2"/>
    <w:rsid w:val="00A5204A"/>
    <w:rsid w:val="00A52354"/>
    <w:rsid w:val="00A67B59"/>
    <w:rsid w:val="00A74421"/>
    <w:rsid w:val="00A761E2"/>
    <w:rsid w:val="00A965D4"/>
    <w:rsid w:val="00B471C5"/>
    <w:rsid w:val="00B53D4D"/>
    <w:rsid w:val="00B76C72"/>
    <w:rsid w:val="00B92F91"/>
    <w:rsid w:val="00BD0CEB"/>
    <w:rsid w:val="00BD37E1"/>
    <w:rsid w:val="00BD7903"/>
    <w:rsid w:val="00C4045C"/>
    <w:rsid w:val="00C64900"/>
    <w:rsid w:val="00CA6453"/>
    <w:rsid w:val="00CC62D1"/>
    <w:rsid w:val="00D10F71"/>
    <w:rsid w:val="00D13AEE"/>
    <w:rsid w:val="00DD78BC"/>
    <w:rsid w:val="00DE63D1"/>
    <w:rsid w:val="00DF34A6"/>
    <w:rsid w:val="00E12EA2"/>
    <w:rsid w:val="00E463FA"/>
    <w:rsid w:val="00E75CC1"/>
    <w:rsid w:val="00E947C2"/>
    <w:rsid w:val="00EB4450"/>
    <w:rsid w:val="00EB743D"/>
    <w:rsid w:val="00EB7FBF"/>
    <w:rsid w:val="00EE75BD"/>
    <w:rsid w:val="00EF3AD9"/>
    <w:rsid w:val="00F03246"/>
    <w:rsid w:val="00F160FA"/>
    <w:rsid w:val="00F17982"/>
    <w:rsid w:val="00F400BF"/>
    <w:rsid w:val="00F504E9"/>
    <w:rsid w:val="00F6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6"/>
    <w:pPr>
      <w:widowControl w:val="0"/>
      <w:jc w:val="both"/>
    </w:pPr>
  </w:style>
  <w:style w:type="paragraph" w:styleId="2">
    <w:name w:val="heading 2"/>
    <w:basedOn w:val="a"/>
    <w:next w:val="a"/>
    <w:link w:val="2Char"/>
    <w:uiPriority w:val="99"/>
    <w:unhideWhenUsed/>
    <w:qFormat/>
    <w:rsid w:val="004821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3A"/>
    <w:pPr>
      <w:ind w:firstLineChars="200" w:firstLine="420"/>
    </w:pPr>
  </w:style>
  <w:style w:type="paragraph" w:styleId="a4">
    <w:name w:val="header"/>
    <w:basedOn w:val="a"/>
    <w:link w:val="Char"/>
    <w:uiPriority w:val="99"/>
    <w:unhideWhenUsed/>
    <w:rsid w:val="00983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34CA"/>
    <w:rPr>
      <w:sz w:val="18"/>
      <w:szCs w:val="18"/>
    </w:rPr>
  </w:style>
  <w:style w:type="paragraph" w:styleId="a5">
    <w:name w:val="footer"/>
    <w:basedOn w:val="a"/>
    <w:link w:val="Char0"/>
    <w:uiPriority w:val="99"/>
    <w:unhideWhenUsed/>
    <w:rsid w:val="009834CA"/>
    <w:pPr>
      <w:tabs>
        <w:tab w:val="center" w:pos="4153"/>
        <w:tab w:val="right" w:pos="8306"/>
      </w:tabs>
      <w:snapToGrid w:val="0"/>
      <w:jc w:val="left"/>
    </w:pPr>
    <w:rPr>
      <w:sz w:val="18"/>
      <w:szCs w:val="18"/>
    </w:rPr>
  </w:style>
  <w:style w:type="character" w:customStyle="1" w:styleId="Char0">
    <w:name w:val="页脚 Char"/>
    <w:basedOn w:val="a0"/>
    <w:link w:val="a5"/>
    <w:uiPriority w:val="99"/>
    <w:rsid w:val="009834CA"/>
    <w:rPr>
      <w:sz w:val="18"/>
      <w:szCs w:val="18"/>
    </w:rPr>
  </w:style>
  <w:style w:type="character" w:customStyle="1" w:styleId="2Char">
    <w:name w:val="标题 2 Char"/>
    <w:basedOn w:val="a0"/>
    <w:link w:val="2"/>
    <w:uiPriority w:val="99"/>
    <w:rsid w:val="004821A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6"/>
    <w:pPr>
      <w:widowControl w:val="0"/>
      <w:jc w:val="both"/>
    </w:pPr>
  </w:style>
  <w:style w:type="paragraph" w:styleId="2">
    <w:name w:val="heading 2"/>
    <w:basedOn w:val="a"/>
    <w:next w:val="a"/>
    <w:link w:val="2Char"/>
    <w:uiPriority w:val="99"/>
    <w:unhideWhenUsed/>
    <w:qFormat/>
    <w:rsid w:val="004821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3A"/>
    <w:pPr>
      <w:ind w:firstLineChars="200" w:firstLine="420"/>
    </w:pPr>
  </w:style>
  <w:style w:type="paragraph" w:styleId="a4">
    <w:name w:val="header"/>
    <w:basedOn w:val="a"/>
    <w:link w:val="Char"/>
    <w:uiPriority w:val="99"/>
    <w:unhideWhenUsed/>
    <w:rsid w:val="00983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34CA"/>
    <w:rPr>
      <w:sz w:val="18"/>
      <w:szCs w:val="18"/>
    </w:rPr>
  </w:style>
  <w:style w:type="paragraph" w:styleId="a5">
    <w:name w:val="footer"/>
    <w:basedOn w:val="a"/>
    <w:link w:val="Char0"/>
    <w:uiPriority w:val="99"/>
    <w:unhideWhenUsed/>
    <w:rsid w:val="009834CA"/>
    <w:pPr>
      <w:tabs>
        <w:tab w:val="center" w:pos="4153"/>
        <w:tab w:val="right" w:pos="8306"/>
      </w:tabs>
      <w:snapToGrid w:val="0"/>
      <w:jc w:val="left"/>
    </w:pPr>
    <w:rPr>
      <w:sz w:val="18"/>
      <w:szCs w:val="18"/>
    </w:rPr>
  </w:style>
  <w:style w:type="character" w:customStyle="1" w:styleId="Char0">
    <w:name w:val="页脚 Char"/>
    <w:basedOn w:val="a0"/>
    <w:link w:val="a5"/>
    <w:uiPriority w:val="99"/>
    <w:rsid w:val="009834CA"/>
    <w:rPr>
      <w:sz w:val="18"/>
      <w:szCs w:val="18"/>
    </w:rPr>
  </w:style>
  <w:style w:type="character" w:customStyle="1" w:styleId="2Char">
    <w:name w:val="标题 2 Char"/>
    <w:basedOn w:val="a0"/>
    <w:link w:val="2"/>
    <w:uiPriority w:val="99"/>
    <w:rsid w:val="004821A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42AC-595E-489D-A9D4-ACB58BC2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Hewlett-Packard Company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2020-05-20T02:33:00Z</cp:lastPrinted>
  <dcterms:created xsi:type="dcterms:W3CDTF">2023-06-28T01:27:00Z</dcterms:created>
  <dcterms:modified xsi:type="dcterms:W3CDTF">2023-06-28T01:27:00Z</dcterms:modified>
</cp:coreProperties>
</file>