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央视网博客一键下载使用指南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请访问url ： </w:t>
      </w:r>
    </w:p>
    <w:p>
      <w:pPr>
        <w:numPr>
          <w:numId w:val="0"/>
        </w:numPr>
        <w:rPr>
          <w:rStyle w:val="5"/>
          <w:rFonts w:hint="eastAsia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"http://bbs.cctv.com/getblog/getblogsbyuid.php" </w:instrText>
      </w:r>
      <w:r>
        <w:rPr>
          <w:sz w:val="32"/>
          <w:szCs w:val="32"/>
        </w:rPr>
        <w:fldChar w:fldCharType="separate"/>
      </w:r>
      <w:r>
        <w:rPr>
          <w:rStyle w:val="5"/>
          <w:rFonts w:hint="eastAsia"/>
          <w:sz w:val="32"/>
          <w:szCs w:val="32"/>
        </w:rPr>
        <w:t>http://bbs.cctv.com/getblog/getblogsbyuid.php</w:t>
      </w:r>
      <w:r>
        <w:rPr>
          <w:rStyle w:val="5"/>
          <w:rFonts w:hint="eastAsia"/>
          <w:sz w:val="32"/>
          <w:szCs w:val="32"/>
        </w:rPr>
        <w:fldChar w:fldCharType="end"/>
      </w:r>
    </w:p>
    <w:p>
      <w:pPr>
        <w:numPr>
          <w:numId w:val="0"/>
        </w:numPr>
        <w:rPr>
          <w:rStyle w:val="5"/>
          <w:rFonts w:hint="eastAsia"/>
          <w:sz w:val="32"/>
          <w:szCs w:val="32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登陆央视网通行证账号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71770" cy="1568450"/>
            <wp:effectExtent l="0" t="0" r="508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点击导出博文按钮进行博文导出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4150" cy="1058545"/>
            <wp:effectExtent l="0" t="0" r="1270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搜索博文时可根据博文标题关键词进行搜索，然后保存下载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3515" cy="781050"/>
            <wp:effectExtent l="0" t="0" r="133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CB3"/>
    <w:multiLevelType w:val="singleLevel"/>
    <w:tmpl w:val="58F03CB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E"/>
    <w:rsid w:val="00531F7E"/>
    <w:rsid w:val="00A80044"/>
    <w:rsid w:val="00ED47C5"/>
    <w:rsid w:val="34C06BCC"/>
    <w:rsid w:val="35443409"/>
    <w:rsid w:val="38E94504"/>
    <w:rsid w:val="44263FD0"/>
    <w:rsid w:val="537A499D"/>
    <w:rsid w:val="58241E95"/>
    <w:rsid w:val="69A70FDC"/>
    <w:rsid w:val="6D4864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2017-04-19T06:30:00Z</dcterms:created>
  <dc:creator>T430</dc:creator>
  <cp:lastModifiedBy>admin</cp:lastModifiedBy>
  <dcterms:modified xsi:type="dcterms:W3CDTF">2017-04-19T06:47:45Z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