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BEB" w:rsidRDefault="00BB1BEB" w:rsidP="008B299F">
      <w:pPr>
        <w:widowControl/>
        <w:shd w:val="clear" w:color="auto" w:fill="FFFFFF"/>
        <w:spacing w:line="440" w:lineRule="exact"/>
        <w:ind w:firstLineChars="50" w:firstLine="31680"/>
        <w:rPr>
          <w:rFonts w:ascii="宋体" w:cs="Arial"/>
          <w:b/>
          <w:bCs/>
          <w:color w:val="000000"/>
          <w:kern w:val="0"/>
          <w:szCs w:val="21"/>
        </w:rPr>
      </w:pPr>
    </w:p>
    <w:p w:rsidR="00BB1BEB" w:rsidRPr="008B299F" w:rsidRDefault="00BB1BEB" w:rsidP="008B299F">
      <w:pPr>
        <w:widowControl/>
        <w:shd w:val="clear" w:color="auto" w:fill="FFFFFF"/>
        <w:spacing w:line="440" w:lineRule="exact"/>
        <w:ind w:firstLineChars="50" w:firstLine="31680"/>
        <w:jc w:val="center"/>
        <w:rPr>
          <w:rFonts w:ascii="宋体" w:cs="Arial"/>
          <w:b/>
          <w:bCs/>
          <w:color w:val="000000"/>
          <w:kern w:val="0"/>
          <w:szCs w:val="21"/>
        </w:rPr>
      </w:pPr>
      <w:r w:rsidRPr="008B299F">
        <w:rPr>
          <w:rFonts w:ascii="宋体" w:hAnsi="宋体" w:cs="Arial" w:hint="eastAsia"/>
          <w:b/>
          <w:bCs/>
          <w:color w:val="000000"/>
          <w:kern w:val="0"/>
          <w:szCs w:val="21"/>
        </w:rPr>
        <w:t>中国潍坊（峡山）金风筝国际微电影大赛“金风筝”奖评选章程实施细则</w:t>
      </w:r>
    </w:p>
    <w:p w:rsidR="00BB1BEB" w:rsidRPr="008B299F" w:rsidRDefault="00BB1BEB" w:rsidP="008B299F">
      <w:pPr>
        <w:widowControl/>
        <w:shd w:val="clear" w:color="auto" w:fill="FFFFFF"/>
        <w:spacing w:line="440" w:lineRule="exact"/>
        <w:jc w:val="center"/>
        <w:rPr>
          <w:rFonts w:ascii="宋体" w:cs="Arial"/>
          <w:bCs/>
          <w:color w:val="000000"/>
          <w:kern w:val="0"/>
          <w:szCs w:val="21"/>
        </w:rPr>
      </w:pPr>
      <w:r w:rsidRPr="008B299F">
        <w:rPr>
          <w:rFonts w:ascii="宋体" w:hAnsi="宋体" w:cs="Arial" w:hint="eastAsia"/>
          <w:bCs/>
          <w:color w:val="000000"/>
          <w:kern w:val="0"/>
          <w:szCs w:val="21"/>
        </w:rPr>
        <w:t>（草案）</w:t>
      </w:r>
    </w:p>
    <w:p w:rsidR="00BB1BEB" w:rsidRPr="008B299F" w:rsidRDefault="00BB1BEB" w:rsidP="008B299F">
      <w:pPr>
        <w:widowControl/>
        <w:shd w:val="clear" w:color="auto" w:fill="FFFFFF"/>
        <w:spacing w:line="440" w:lineRule="exact"/>
        <w:jc w:val="center"/>
        <w:rPr>
          <w:rFonts w:ascii="宋体" w:cs="Calibri"/>
          <w:color w:val="000000"/>
          <w:kern w:val="0"/>
          <w:szCs w:val="21"/>
        </w:rPr>
      </w:pPr>
    </w:p>
    <w:p w:rsidR="00BB1BEB" w:rsidRPr="008B299F" w:rsidRDefault="00BB1BEB" w:rsidP="008B299F">
      <w:pPr>
        <w:pStyle w:val="Title"/>
        <w:spacing w:before="0" w:after="0" w:line="440" w:lineRule="exact"/>
        <w:ind w:firstLineChars="200" w:firstLine="31680"/>
        <w:jc w:val="both"/>
        <w:rPr>
          <w:rFonts w:ascii="宋体"/>
          <w:b w:val="0"/>
          <w:kern w:val="0"/>
          <w:sz w:val="21"/>
          <w:szCs w:val="21"/>
        </w:rPr>
      </w:pPr>
      <w:r w:rsidRPr="008B299F">
        <w:rPr>
          <w:rFonts w:ascii="宋体" w:hAnsi="宋体" w:hint="eastAsia"/>
          <w:kern w:val="0"/>
          <w:sz w:val="21"/>
          <w:szCs w:val="21"/>
        </w:rPr>
        <w:t>第一条</w:t>
      </w:r>
      <w:r>
        <w:rPr>
          <w:rFonts w:ascii="宋体" w:hAnsi="宋体"/>
          <w:b w:val="0"/>
          <w:kern w:val="0"/>
          <w:sz w:val="21"/>
          <w:szCs w:val="21"/>
        </w:rPr>
        <w:t xml:space="preserve">   </w:t>
      </w:r>
      <w:r w:rsidRPr="008B299F">
        <w:rPr>
          <w:rFonts w:ascii="宋体" w:hAnsi="宋体" w:hint="eastAsia"/>
          <w:b w:val="0"/>
          <w:kern w:val="0"/>
          <w:sz w:val="21"/>
          <w:szCs w:val="21"/>
        </w:rPr>
        <w:t>为保证“金风筝”奖评奖工作顺利进行，根据章程的规定，制定本细则。</w:t>
      </w:r>
    </w:p>
    <w:p w:rsidR="00BB1BEB" w:rsidRPr="008B299F" w:rsidRDefault="00BB1BEB" w:rsidP="008B299F">
      <w:pPr>
        <w:pStyle w:val="Title"/>
        <w:spacing w:before="0" w:after="0" w:line="440" w:lineRule="exact"/>
        <w:ind w:firstLineChars="200" w:firstLine="31680"/>
        <w:jc w:val="both"/>
        <w:rPr>
          <w:rFonts w:ascii="宋体"/>
          <w:b w:val="0"/>
          <w:kern w:val="0"/>
          <w:sz w:val="21"/>
          <w:szCs w:val="21"/>
        </w:rPr>
      </w:pPr>
      <w:r w:rsidRPr="008B299F">
        <w:rPr>
          <w:rFonts w:ascii="宋体" w:hAnsi="宋体" w:hint="eastAsia"/>
          <w:kern w:val="0"/>
          <w:sz w:val="21"/>
          <w:szCs w:val="21"/>
        </w:rPr>
        <w:t>第二条</w:t>
      </w:r>
      <w:r>
        <w:rPr>
          <w:rFonts w:ascii="宋体" w:hAnsi="宋体"/>
          <w:b w:val="0"/>
          <w:kern w:val="0"/>
          <w:sz w:val="21"/>
          <w:szCs w:val="21"/>
        </w:rPr>
        <w:t xml:space="preserve">  </w:t>
      </w:r>
      <w:r w:rsidRPr="008B299F">
        <w:rPr>
          <w:rFonts w:ascii="宋体" w:hAnsi="宋体" w:hint="eastAsia"/>
          <w:b w:val="0"/>
          <w:kern w:val="0"/>
          <w:sz w:val="21"/>
          <w:szCs w:val="21"/>
        </w:rPr>
        <w:t>“金风筝”奖从剧情微电影、纪实微电影、动画动漫微电影、风筝题材微电影、少儿竞赛微电影、大学生竞赛微电影中设立编剧、导演、摄影、剪辑、演员方面的单项和作品奖。</w:t>
      </w:r>
    </w:p>
    <w:p w:rsidR="00BB1BEB" w:rsidRPr="008B299F" w:rsidRDefault="00BB1BEB" w:rsidP="008B299F">
      <w:pPr>
        <w:pStyle w:val="Title"/>
        <w:spacing w:before="0" w:after="0" w:line="440" w:lineRule="exact"/>
        <w:ind w:firstLineChars="200" w:firstLine="31680"/>
        <w:jc w:val="both"/>
        <w:rPr>
          <w:rFonts w:ascii="宋体"/>
          <w:b w:val="0"/>
          <w:kern w:val="0"/>
          <w:sz w:val="21"/>
          <w:szCs w:val="21"/>
        </w:rPr>
      </w:pPr>
      <w:r w:rsidRPr="008B299F">
        <w:rPr>
          <w:rFonts w:ascii="宋体" w:hAnsi="宋体" w:hint="eastAsia"/>
          <w:b w:val="0"/>
          <w:kern w:val="0"/>
          <w:sz w:val="21"/>
          <w:szCs w:val="21"/>
        </w:rPr>
        <w:t>在评选出相应奖项之后，评选委员会可根据各奖项参评作品的整体状况酌情增加提名奖数额，并由评委会投票决定获提名奖作品。</w:t>
      </w:r>
    </w:p>
    <w:p w:rsidR="00BB1BEB" w:rsidRPr="008B299F" w:rsidRDefault="00BB1BEB" w:rsidP="008B299F">
      <w:pPr>
        <w:pStyle w:val="Title"/>
        <w:spacing w:before="0" w:after="0" w:line="440" w:lineRule="exact"/>
        <w:ind w:firstLineChars="200" w:firstLine="31680"/>
        <w:jc w:val="both"/>
        <w:rPr>
          <w:rFonts w:ascii="宋体"/>
          <w:b w:val="0"/>
          <w:kern w:val="0"/>
          <w:sz w:val="21"/>
          <w:szCs w:val="21"/>
        </w:rPr>
      </w:pPr>
      <w:r w:rsidRPr="008B299F">
        <w:rPr>
          <w:rFonts w:ascii="宋体" w:hAnsi="宋体" w:hint="eastAsia"/>
          <w:kern w:val="0"/>
          <w:sz w:val="21"/>
          <w:szCs w:val="21"/>
        </w:rPr>
        <w:t>第三条</w:t>
      </w:r>
      <w:r w:rsidRPr="008B299F">
        <w:rPr>
          <w:rFonts w:ascii="宋体" w:hAnsi="宋体"/>
          <w:b w:val="0"/>
          <w:kern w:val="0"/>
          <w:sz w:val="21"/>
          <w:szCs w:val="21"/>
        </w:rPr>
        <w:t xml:space="preserve"> </w:t>
      </w:r>
      <w:r>
        <w:rPr>
          <w:rFonts w:ascii="宋体" w:hAnsi="宋体"/>
          <w:b w:val="0"/>
          <w:kern w:val="0"/>
          <w:sz w:val="21"/>
          <w:szCs w:val="21"/>
        </w:rPr>
        <w:t xml:space="preserve"> </w:t>
      </w:r>
      <w:r w:rsidRPr="008B299F">
        <w:rPr>
          <w:rFonts w:ascii="宋体" w:hAnsi="宋体" w:hint="eastAsia"/>
          <w:b w:val="0"/>
          <w:kern w:val="0"/>
          <w:sz w:val="21"/>
          <w:szCs w:val="21"/>
        </w:rPr>
        <w:t>在推介评选时不得向参评者收取报名费、参评费和任何形式的赞助。</w:t>
      </w:r>
    </w:p>
    <w:p w:rsidR="00BB1BEB" w:rsidRPr="008B299F" w:rsidRDefault="00BB1BEB" w:rsidP="008B299F">
      <w:pPr>
        <w:pStyle w:val="Title"/>
        <w:spacing w:before="0" w:after="0" w:line="440" w:lineRule="exact"/>
        <w:ind w:firstLineChars="200" w:firstLine="31680"/>
        <w:jc w:val="both"/>
        <w:rPr>
          <w:rFonts w:ascii="宋体"/>
          <w:b w:val="0"/>
          <w:kern w:val="0"/>
          <w:sz w:val="21"/>
          <w:szCs w:val="21"/>
        </w:rPr>
      </w:pPr>
      <w:r w:rsidRPr="008B299F">
        <w:rPr>
          <w:rFonts w:ascii="宋体" w:hAnsi="宋体" w:hint="eastAsia"/>
          <w:kern w:val="0"/>
          <w:sz w:val="21"/>
          <w:szCs w:val="21"/>
        </w:rPr>
        <w:t>第四条</w:t>
      </w:r>
      <w:r w:rsidRPr="008B299F">
        <w:rPr>
          <w:rFonts w:ascii="宋体" w:hAnsi="宋体"/>
          <w:b w:val="0"/>
          <w:kern w:val="0"/>
          <w:sz w:val="21"/>
          <w:szCs w:val="21"/>
        </w:rPr>
        <w:t xml:space="preserve">  </w:t>
      </w:r>
      <w:r w:rsidRPr="008B299F">
        <w:rPr>
          <w:rFonts w:ascii="宋体" w:hAnsi="宋体" w:hint="eastAsia"/>
          <w:b w:val="0"/>
          <w:kern w:val="0"/>
          <w:sz w:val="21"/>
          <w:szCs w:val="21"/>
        </w:rPr>
        <w:t>“金风筝”申报参评的作品须于</w:t>
      </w:r>
      <w:r w:rsidRPr="008B299F">
        <w:rPr>
          <w:rFonts w:ascii="宋体" w:hAnsi="宋体"/>
          <w:b w:val="0"/>
          <w:kern w:val="0"/>
          <w:sz w:val="21"/>
          <w:szCs w:val="21"/>
        </w:rPr>
        <w:t>2016</w:t>
      </w:r>
      <w:r w:rsidRPr="008B299F">
        <w:rPr>
          <w:rFonts w:ascii="宋体" w:hAnsi="宋体" w:hint="eastAsia"/>
          <w:b w:val="0"/>
          <w:kern w:val="0"/>
          <w:sz w:val="21"/>
          <w:szCs w:val="21"/>
        </w:rPr>
        <w:t>年</w:t>
      </w:r>
      <w:r w:rsidRPr="008B299F">
        <w:rPr>
          <w:rFonts w:ascii="宋体" w:hAnsi="宋体"/>
          <w:b w:val="0"/>
          <w:kern w:val="0"/>
          <w:sz w:val="21"/>
          <w:szCs w:val="21"/>
        </w:rPr>
        <w:t>8</w:t>
      </w:r>
      <w:r w:rsidRPr="008B299F">
        <w:rPr>
          <w:rFonts w:ascii="宋体" w:hAnsi="宋体" w:hint="eastAsia"/>
          <w:b w:val="0"/>
          <w:kern w:val="0"/>
          <w:sz w:val="21"/>
          <w:szCs w:val="21"/>
        </w:rPr>
        <w:t>月</w:t>
      </w:r>
      <w:r w:rsidRPr="008B299F">
        <w:rPr>
          <w:rFonts w:ascii="宋体" w:hAnsi="宋体"/>
          <w:b w:val="0"/>
          <w:kern w:val="0"/>
          <w:sz w:val="21"/>
          <w:szCs w:val="21"/>
        </w:rPr>
        <w:t>31</w:t>
      </w:r>
      <w:r w:rsidRPr="008B299F">
        <w:rPr>
          <w:rFonts w:ascii="宋体" w:hAnsi="宋体" w:hint="eastAsia"/>
          <w:b w:val="0"/>
          <w:kern w:val="0"/>
          <w:sz w:val="21"/>
          <w:szCs w:val="21"/>
        </w:rPr>
        <w:t>日前报送，在规定的电视台和新媒体、电影院线播出过。</w:t>
      </w:r>
    </w:p>
    <w:p w:rsidR="00BB1BEB" w:rsidRPr="008B299F" w:rsidRDefault="00BB1BEB" w:rsidP="008B299F">
      <w:pPr>
        <w:pStyle w:val="Title"/>
        <w:spacing w:before="0" w:after="0" w:line="440" w:lineRule="exact"/>
        <w:ind w:firstLineChars="200" w:firstLine="31680"/>
        <w:jc w:val="both"/>
        <w:rPr>
          <w:rFonts w:ascii="宋体"/>
          <w:b w:val="0"/>
          <w:kern w:val="0"/>
          <w:sz w:val="21"/>
          <w:szCs w:val="21"/>
        </w:rPr>
      </w:pPr>
      <w:r w:rsidRPr="008B299F">
        <w:rPr>
          <w:rFonts w:ascii="宋体" w:hAnsi="宋体" w:hint="eastAsia"/>
          <w:kern w:val="0"/>
          <w:sz w:val="21"/>
          <w:szCs w:val="21"/>
        </w:rPr>
        <w:t>第五条</w:t>
      </w:r>
      <w:r w:rsidRPr="008B299F">
        <w:rPr>
          <w:rFonts w:ascii="宋体" w:hAnsi="宋体"/>
          <w:b w:val="0"/>
          <w:kern w:val="0"/>
          <w:sz w:val="21"/>
          <w:szCs w:val="21"/>
        </w:rPr>
        <w:t xml:space="preserve"> </w:t>
      </w:r>
      <w:r>
        <w:rPr>
          <w:rFonts w:ascii="宋体" w:hAnsi="宋体"/>
          <w:b w:val="0"/>
          <w:kern w:val="0"/>
          <w:sz w:val="21"/>
          <w:szCs w:val="21"/>
        </w:rPr>
        <w:t xml:space="preserve"> </w:t>
      </w:r>
      <w:r w:rsidRPr="008B299F">
        <w:rPr>
          <w:rFonts w:ascii="宋体" w:hAnsi="宋体" w:hint="eastAsia"/>
          <w:b w:val="0"/>
          <w:kern w:val="0"/>
          <w:sz w:val="21"/>
          <w:szCs w:val="21"/>
        </w:rPr>
        <w:t>各报名单位需按评选通知的要求向评奖办公室报送《金风筝参评登记表》、</w:t>
      </w:r>
      <w:r w:rsidRPr="008B299F">
        <w:rPr>
          <w:rFonts w:ascii="宋体" w:hAnsi="宋体"/>
          <w:b w:val="0"/>
          <w:kern w:val="0"/>
          <w:sz w:val="21"/>
          <w:szCs w:val="21"/>
        </w:rPr>
        <w:t>DVD</w:t>
      </w:r>
      <w:r w:rsidRPr="008B299F">
        <w:rPr>
          <w:rFonts w:ascii="宋体" w:hAnsi="宋体" w:hint="eastAsia"/>
          <w:b w:val="0"/>
          <w:kern w:val="0"/>
          <w:sz w:val="21"/>
          <w:szCs w:val="21"/>
        </w:rPr>
        <w:t>节目光盘及其它有关材料。报送时间以寄出邮戳为准，不得超过截止日期。</w:t>
      </w:r>
    </w:p>
    <w:p w:rsidR="00BB1BEB" w:rsidRPr="008B299F" w:rsidRDefault="00BB1BEB" w:rsidP="008B299F">
      <w:pPr>
        <w:pStyle w:val="Title"/>
        <w:spacing w:before="0" w:after="0" w:line="440" w:lineRule="exact"/>
        <w:ind w:firstLineChars="200" w:firstLine="31680"/>
        <w:jc w:val="both"/>
        <w:rPr>
          <w:rFonts w:ascii="宋体"/>
          <w:b w:val="0"/>
          <w:kern w:val="0"/>
          <w:sz w:val="21"/>
          <w:szCs w:val="21"/>
        </w:rPr>
      </w:pPr>
      <w:r w:rsidRPr="008B299F">
        <w:rPr>
          <w:rFonts w:ascii="宋体" w:hAnsi="宋体" w:hint="eastAsia"/>
          <w:kern w:val="0"/>
          <w:sz w:val="21"/>
          <w:szCs w:val="21"/>
        </w:rPr>
        <w:t>第六条</w:t>
      </w:r>
      <w:r>
        <w:rPr>
          <w:rFonts w:ascii="宋体" w:hAnsi="宋体"/>
          <w:b w:val="0"/>
          <w:kern w:val="0"/>
          <w:sz w:val="21"/>
          <w:szCs w:val="21"/>
        </w:rPr>
        <w:t xml:space="preserve"> </w:t>
      </w:r>
      <w:r w:rsidRPr="008B299F">
        <w:rPr>
          <w:rFonts w:ascii="宋体" w:hAnsi="宋体" w:hint="eastAsia"/>
          <w:b w:val="0"/>
          <w:kern w:val="0"/>
          <w:sz w:val="21"/>
          <w:szCs w:val="21"/>
        </w:rPr>
        <w:t>《金风筝参评登记表》由评奖办公室统一印制，报名单位可按原样翻印复制。《金风筝参评登记表》需由报名单位签署意见并加盖印章。</w:t>
      </w:r>
    </w:p>
    <w:p w:rsidR="00BB1BEB" w:rsidRPr="008B299F" w:rsidRDefault="00BB1BEB" w:rsidP="008B299F">
      <w:pPr>
        <w:pStyle w:val="Title"/>
        <w:spacing w:before="0" w:after="0" w:line="440" w:lineRule="exact"/>
        <w:ind w:firstLineChars="199" w:firstLine="31680"/>
        <w:jc w:val="both"/>
        <w:rPr>
          <w:rFonts w:ascii="宋体"/>
          <w:b w:val="0"/>
          <w:kern w:val="0"/>
          <w:sz w:val="21"/>
          <w:szCs w:val="21"/>
        </w:rPr>
      </w:pPr>
      <w:r w:rsidRPr="008B299F">
        <w:rPr>
          <w:rFonts w:ascii="宋体" w:hAnsi="宋体" w:hint="eastAsia"/>
          <w:kern w:val="0"/>
          <w:sz w:val="21"/>
          <w:szCs w:val="21"/>
        </w:rPr>
        <w:t>第七条</w:t>
      </w:r>
      <w:r w:rsidRPr="008B299F">
        <w:rPr>
          <w:rFonts w:ascii="宋体" w:hAnsi="宋体"/>
          <w:b w:val="0"/>
          <w:kern w:val="0"/>
          <w:sz w:val="21"/>
          <w:szCs w:val="21"/>
        </w:rPr>
        <w:t xml:space="preserve"> </w:t>
      </w:r>
      <w:r>
        <w:rPr>
          <w:rFonts w:ascii="宋体" w:hAnsi="宋体"/>
          <w:b w:val="0"/>
          <w:kern w:val="0"/>
          <w:sz w:val="21"/>
          <w:szCs w:val="21"/>
        </w:rPr>
        <w:t xml:space="preserve"> </w:t>
      </w:r>
      <w:r w:rsidRPr="008B299F">
        <w:rPr>
          <w:rFonts w:ascii="宋体" w:hAnsi="宋体" w:hint="eastAsia"/>
          <w:b w:val="0"/>
          <w:kern w:val="0"/>
          <w:sz w:val="21"/>
          <w:szCs w:val="21"/>
        </w:rPr>
        <w:t>申报参评各类评选，应按类别提供相关材料：</w:t>
      </w:r>
    </w:p>
    <w:p w:rsidR="00BB1BEB" w:rsidRPr="008B299F" w:rsidRDefault="00BB1BEB" w:rsidP="008B299F">
      <w:pPr>
        <w:pStyle w:val="Title"/>
        <w:spacing w:before="0" w:after="0" w:line="440" w:lineRule="exact"/>
        <w:ind w:firstLineChars="200" w:firstLine="31680"/>
        <w:jc w:val="both"/>
        <w:rPr>
          <w:rFonts w:ascii="宋体"/>
          <w:b w:val="0"/>
          <w:kern w:val="0"/>
          <w:sz w:val="21"/>
          <w:szCs w:val="21"/>
        </w:rPr>
      </w:pPr>
      <w:r w:rsidRPr="008B299F">
        <w:rPr>
          <w:rFonts w:ascii="宋体" w:hAnsi="宋体" w:hint="eastAsia"/>
          <w:b w:val="0"/>
          <w:kern w:val="0"/>
          <w:sz w:val="21"/>
          <w:szCs w:val="21"/>
        </w:rPr>
        <w:t>（一）申报“金风筝奖”、风筝题材作品奖、少儿作品奖及大学生作品奖的，需提供：《金风筝参评登记表》（含导演阐述、内容简介、分集梗概，可复印）</w:t>
      </w:r>
      <w:r w:rsidRPr="008B299F">
        <w:rPr>
          <w:rFonts w:ascii="宋体" w:hAnsi="宋体"/>
          <w:b w:val="0"/>
          <w:kern w:val="0"/>
          <w:sz w:val="21"/>
          <w:szCs w:val="21"/>
        </w:rPr>
        <w:t>20</w:t>
      </w:r>
      <w:r w:rsidRPr="008B299F">
        <w:rPr>
          <w:rFonts w:ascii="宋体" w:hAnsi="宋体" w:hint="eastAsia"/>
          <w:b w:val="0"/>
          <w:kern w:val="0"/>
          <w:sz w:val="21"/>
          <w:szCs w:val="21"/>
        </w:rPr>
        <w:t>份；</w:t>
      </w:r>
      <w:r w:rsidRPr="008B299F">
        <w:rPr>
          <w:rFonts w:ascii="宋体" w:hAnsi="宋体"/>
          <w:b w:val="0"/>
          <w:kern w:val="0"/>
          <w:sz w:val="21"/>
          <w:szCs w:val="21"/>
        </w:rPr>
        <w:t>DVD</w:t>
      </w:r>
      <w:r w:rsidRPr="008B299F">
        <w:rPr>
          <w:rFonts w:ascii="宋体" w:hAnsi="宋体" w:hint="eastAsia"/>
          <w:b w:val="0"/>
          <w:kern w:val="0"/>
          <w:sz w:val="21"/>
          <w:szCs w:val="21"/>
        </w:rPr>
        <w:t>光盘</w:t>
      </w:r>
      <w:r w:rsidRPr="008B299F">
        <w:rPr>
          <w:rFonts w:ascii="宋体" w:hAnsi="宋体"/>
          <w:b w:val="0"/>
          <w:kern w:val="0"/>
          <w:sz w:val="21"/>
          <w:szCs w:val="21"/>
        </w:rPr>
        <w:t>2</w:t>
      </w:r>
      <w:r w:rsidRPr="008B299F">
        <w:rPr>
          <w:rFonts w:ascii="宋体" w:hAnsi="宋体" w:hint="eastAsia"/>
          <w:b w:val="0"/>
          <w:kern w:val="0"/>
          <w:sz w:val="21"/>
          <w:szCs w:val="21"/>
        </w:rPr>
        <w:t>套，上述参评节目如无</w:t>
      </w:r>
      <w:r w:rsidRPr="008B299F">
        <w:rPr>
          <w:rFonts w:ascii="宋体" w:hAnsi="宋体"/>
          <w:b w:val="0"/>
          <w:kern w:val="0"/>
          <w:sz w:val="21"/>
          <w:szCs w:val="21"/>
        </w:rPr>
        <w:t>DVD</w:t>
      </w:r>
      <w:r w:rsidRPr="008B299F">
        <w:rPr>
          <w:rFonts w:ascii="宋体" w:hAnsi="宋体" w:hint="eastAsia"/>
          <w:b w:val="0"/>
          <w:kern w:val="0"/>
          <w:sz w:val="21"/>
          <w:szCs w:val="21"/>
        </w:rPr>
        <w:t>光盘，可提供</w:t>
      </w:r>
      <w:r w:rsidRPr="008B299F">
        <w:rPr>
          <w:rFonts w:ascii="宋体" w:hAnsi="宋体"/>
          <w:b w:val="0"/>
          <w:kern w:val="0"/>
          <w:sz w:val="21"/>
          <w:szCs w:val="21"/>
        </w:rPr>
        <w:t>U</w:t>
      </w:r>
      <w:r w:rsidRPr="008B299F">
        <w:rPr>
          <w:rFonts w:ascii="宋体" w:hAnsi="宋体" w:hint="eastAsia"/>
          <w:b w:val="0"/>
          <w:kern w:val="0"/>
          <w:sz w:val="21"/>
          <w:szCs w:val="21"/>
        </w:rPr>
        <w:t>盘等存储介质。此外还需提供剧照、演员生活照以及含报名材料的光盘</w:t>
      </w:r>
      <w:r w:rsidRPr="008B299F">
        <w:rPr>
          <w:rFonts w:ascii="宋体" w:hAnsi="宋体"/>
          <w:b w:val="0"/>
          <w:kern w:val="0"/>
          <w:sz w:val="21"/>
          <w:szCs w:val="21"/>
        </w:rPr>
        <w:t>1</w:t>
      </w:r>
      <w:r w:rsidRPr="008B299F">
        <w:rPr>
          <w:rFonts w:ascii="宋体" w:hAnsi="宋体" w:hint="eastAsia"/>
          <w:b w:val="0"/>
          <w:kern w:val="0"/>
          <w:sz w:val="21"/>
          <w:szCs w:val="21"/>
        </w:rPr>
        <w:t>张。</w:t>
      </w:r>
    </w:p>
    <w:p w:rsidR="00BB1BEB" w:rsidRPr="008B299F" w:rsidRDefault="00BB1BEB" w:rsidP="008B299F">
      <w:pPr>
        <w:pStyle w:val="Title"/>
        <w:spacing w:before="0" w:after="0" w:line="440" w:lineRule="exact"/>
        <w:ind w:firstLineChars="200" w:firstLine="31680"/>
        <w:jc w:val="both"/>
        <w:rPr>
          <w:rFonts w:ascii="宋体"/>
          <w:b w:val="0"/>
          <w:kern w:val="0"/>
          <w:sz w:val="21"/>
          <w:szCs w:val="21"/>
        </w:rPr>
      </w:pPr>
      <w:r w:rsidRPr="008B299F">
        <w:rPr>
          <w:rFonts w:ascii="宋体" w:hAnsi="宋体" w:hint="eastAsia"/>
          <w:b w:val="0"/>
          <w:kern w:val="0"/>
          <w:sz w:val="21"/>
          <w:szCs w:val="21"/>
        </w:rPr>
        <w:t>（二）申报演员奖、编剧奖、导演奖、单项奖、制片人奖、出品人奖的，需提供：《金风筝参评登记表》（含单项奖个人简介，可复印）</w:t>
      </w:r>
      <w:r w:rsidRPr="008B299F">
        <w:rPr>
          <w:rFonts w:ascii="宋体" w:hAnsi="宋体"/>
          <w:b w:val="0"/>
          <w:kern w:val="0"/>
          <w:sz w:val="21"/>
          <w:szCs w:val="21"/>
        </w:rPr>
        <w:t>20</w:t>
      </w:r>
      <w:r w:rsidRPr="008B299F">
        <w:rPr>
          <w:rFonts w:ascii="宋体" w:hAnsi="宋体" w:hint="eastAsia"/>
          <w:b w:val="0"/>
          <w:kern w:val="0"/>
          <w:sz w:val="21"/>
          <w:szCs w:val="21"/>
        </w:rPr>
        <w:t>份，附作品目录</w:t>
      </w:r>
      <w:r w:rsidRPr="008B299F">
        <w:rPr>
          <w:rFonts w:ascii="宋体" w:hAnsi="宋体"/>
          <w:b w:val="0"/>
          <w:kern w:val="0"/>
          <w:sz w:val="21"/>
          <w:szCs w:val="21"/>
        </w:rPr>
        <w:t>1</w:t>
      </w:r>
      <w:r w:rsidRPr="008B299F">
        <w:rPr>
          <w:rFonts w:ascii="宋体" w:hAnsi="宋体" w:hint="eastAsia"/>
          <w:b w:val="0"/>
          <w:kern w:val="0"/>
          <w:sz w:val="21"/>
          <w:szCs w:val="21"/>
        </w:rPr>
        <w:t>份，需注明作品播出的年、月、日。所有单项奖参评需准备</w:t>
      </w:r>
      <w:r w:rsidRPr="008B299F">
        <w:rPr>
          <w:rFonts w:ascii="宋体" w:hAnsi="宋体"/>
          <w:b w:val="0"/>
          <w:kern w:val="0"/>
          <w:sz w:val="21"/>
          <w:szCs w:val="21"/>
        </w:rPr>
        <w:t>DVD</w:t>
      </w:r>
      <w:r w:rsidRPr="008B299F">
        <w:rPr>
          <w:rFonts w:ascii="宋体" w:hAnsi="宋体" w:hint="eastAsia"/>
          <w:b w:val="0"/>
          <w:kern w:val="0"/>
          <w:sz w:val="21"/>
          <w:szCs w:val="21"/>
        </w:rPr>
        <w:t>光盘</w:t>
      </w:r>
      <w:r w:rsidRPr="008B299F">
        <w:rPr>
          <w:rFonts w:ascii="宋体" w:hAnsi="宋体"/>
          <w:b w:val="0"/>
          <w:kern w:val="0"/>
          <w:sz w:val="21"/>
          <w:szCs w:val="21"/>
        </w:rPr>
        <w:t>2</w:t>
      </w:r>
      <w:r w:rsidRPr="008B299F">
        <w:rPr>
          <w:rFonts w:ascii="宋体" w:hAnsi="宋体" w:hint="eastAsia"/>
          <w:b w:val="0"/>
          <w:kern w:val="0"/>
          <w:sz w:val="21"/>
          <w:szCs w:val="21"/>
        </w:rPr>
        <w:t>套，剧照及含报名材料的光盘</w:t>
      </w:r>
      <w:r w:rsidRPr="008B299F">
        <w:rPr>
          <w:rFonts w:ascii="宋体" w:hAnsi="宋体"/>
          <w:b w:val="0"/>
          <w:kern w:val="0"/>
          <w:sz w:val="21"/>
          <w:szCs w:val="21"/>
        </w:rPr>
        <w:t>1</w:t>
      </w:r>
      <w:r w:rsidRPr="008B299F">
        <w:rPr>
          <w:rFonts w:ascii="宋体" w:hAnsi="宋体" w:hint="eastAsia"/>
          <w:b w:val="0"/>
          <w:kern w:val="0"/>
          <w:sz w:val="21"/>
          <w:szCs w:val="21"/>
        </w:rPr>
        <w:t>张。</w:t>
      </w:r>
    </w:p>
    <w:p w:rsidR="00BB1BEB" w:rsidRPr="008B299F" w:rsidRDefault="00BB1BEB" w:rsidP="00323425">
      <w:pPr>
        <w:pStyle w:val="Title"/>
        <w:spacing w:before="0" w:after="0" w:line="440" w:lineRule="exact"/>
        <w:ind w:firstLineChars="200" w:firstLine="31680"/>
        <w:jc w:val="both"/>
        <w:rPr>
          <w:rFonts w:ascii="宋体"/>
          <w:b w:val="0"/>
          <w:kern w:val="0"/>
          <w:sz w:val="21"/>
          <w:szCs w:val="21"/>
        </w:rPr>
      </w:pPr>
      <w:bookmarkStart w:id="0" w:name="_GoBack"/>
      <w:bookmarkEnd w:id="0"/>
      <w:r w:rsidRPr="00323425">
        <w:rPr>
          <w:rFonts w:ascii="宋体" w:hAnsi="宋体" w:hint="eastAsia"/>
          <w:kern w:val="0"/>
          <w:sz w:val="21"/>
          <w:szCs w:val="21"/>
        </w:rPr>
        <w:t>第八条</w:t>
      </w:r>
      <w:r w:rsidRPr="008B299F">
        <w:rPr>
          <w:rFonts w:ascii="宋体" w:hAnsi="宋体"/>
          <w:b w:val="0"/>
          <w:kern w:val="0"/>
          <w:sz w:val="21"/>
          <w:szCs w:val="21"/>
        </w:rPr>
        <w:t xml:space="preserve">  </w:t>
      </w:r>
      <w:r w:rsidRPr="008B299F">
        <w:rPr>
          <w:rFonts w:ascii="宋体" w:hAnsi="宋体" w:hint="eastAsia"/>
          <w:b w:val="0"/>
          <w:kern w:val="0"/>
          <w:sz w:val="21"/>
          <w:szCs w:val="21"/>
        </w:rPr>
        <w:t>报送作品的</w:t>
      </w:r>
      <w:r w:rsidRPr="008B299F">
        <w:rPr>
          <w:rFonts w:ascii="宋体" w:hAnsi="宋体"/>
          <w:b w:val="0"/>
          <w:kern w:val="0"/>
          <w:sz w:val="21"/>
          <w:szCs w:val="21"/>
        </w:rPr>
        <w:t>DVD</w:t>
      </w:r>
      <w:r w:rsidRPr="008B299F">
        <w:rPr>
          <w:rFonts w:ascii="宋体" w:hAnsi="宋体" w:hint="eastAsia"/>
          <w:b w:val="0"/>
          <w:kern w:val="0"/>
          <w:sz w:val="21"/>
          <w:szCs w:val="21"/>
        </w:rPr>
        <w:t>光盘请预先检查好，要求片头片尾完整、音画清晰。外盒上请用不干胶分别标明片名和集序。</w:t>
      </w:r>
    </w:p>
    <w:p w:rsidR="00BB1BEB" w:rsidRPr="008B299F" w:rsidRDefault="00BB1BEB" w:rsidP="008B299F">
      <w:pPr>
        <w:pStyle w:val="Title"/>
        <w:spacing w:before="0" w:after="0" w:line="440" w:lineRule="exact"/>
        <w:ind w:firstLineChars="200" w:firstLine="31680"/>
        <w:jc w:val="both"/>
        <w:rPr>
          <w:rFonts w:ascii="宋体"/>
          <w:b w:val="0"/>
          <w:kern w:val="0"/>
          <w:sz w:val="21"/>
          <w:szCs w:val="21"/>
        </w:rPr>
      </w:pPr>
      <w:r w:rsidRPr="008B299F">
        <w:rPr>
          <w:rFonts w:ascii="宋体" w:hAnsi="宋体" w:hint="eastAsia"/>
          <w:b w:val="0"/>
          <w:kern w:val="0"/>
          <w:sz w:val="21"/>
          <w:szCs w:val="21"/>
        </w:rPr>
        <w:t>报送的照片光盘要相应地注明作品名称、人物姓名、制作单位。所有申报材料中必须标明参选作品的版权所有者的单位全称、主创人员名单及版权所有者单位联系人的姓名、通讯地址、电话号码、传真号码等。</w:t>
      </w:r>
    </w:p>
    <w:p w:rsidR="00BB1BEB" w:rsidRPr="008B299F" w:rsidRDefault="00BB1BEB" w:rsidP="008B299F">
      <w:pPr>
        <w:pStyle w:val="Title"/>
        <w:spacing w:before="0" w:after="0" w:line="440" w:lineRule="exact"/>
        <w:ind w:firstLineChars="200" w:firstLine="31680"/>
        <w:jc w:val="both"/>
        <w:rPr>
          <w:rFonts w:ascii="宋体"/>
          <w:b w:val="0"/>
          <w:kern w:val="0"/>
          <w:sz w:val="21"/>
          <w:szCs w:val="21"/>
        </w:rPr>
      </w:pPr>
      <w:r w:rsidRPr="008B299F">
        <w:rPr>
          <w:rFonts w:ascii="宋体" w:hAnsi="宋体" w:hint="eastAsia"/>
          <w:b w:val="0"/>
          <w:kern w:val="0"/>
          <w:sz w:val="21"/>
          <w:szCs w:val="21"/>
        </w:rPr>
        <w:t>报送参评的</w:t>
      </w:r>
      <w:r w:rsidRPr="008B299F">
        <w:rPr>
          <w:rFonts w:ascii="宋体" w:hAnsi="宋体"/>
          <w:b w:val="0"/>
          <w:kern w:val="0"/>
          <w:sz w:val="21"/>
          <w:szCs w:val="21"/>
        </w:rPr>
        <w:t>DVD</w:t>
      </w:r>
      <w:r w:rsidRPr="008B299F">
        <w:rPr>
          <w:rFonts w:ascii="宋体" w:hAnsi="宋体" w:hint="eastAsia"/>
          <w:b w:val="0"/>
          <w:kern w:val="0"/>
          <w:sz w:val="21"/>
          <w:szCs w:val="21"/>
        </w:rPr>
        <w:t>光盘、剧照光盘以及相关文字材料不再退还。</w:t>
      </w:r>
    </w:p>
    <w:p w:rsidR="00BB1BEB" w:rsidRPr="008B299F" w:rsidRDefault="00BB1BEB" w:rsidP="00323425">
      <w:pPr>
        <w:pStyle w:val="Title"/>
        <w:spacing w:before="0" w:after="0" w:line="440" w:lineRule="exact"/>
        <w:ind w:firstLineChars="200" w:firstLine="31680"/>
        <w:jc w:val="both"/>
        <w:rPr>
          <w:rFonts w:ascii="宋体"/>
          <w:b w:val="0"/>
          <w:kern w:val="0"/>
          <w:sz w:val="21"/>
          <w:szCs w:val="21"/>
        </w:rPr>
      </w:pPr>
      <w:r w:rsidRPr="00323425">
        <w:rPr>
          <w:rFonts w:ascii="宋体" w:hAnsi="宋体" w:hint="eastAsia"/>
          <w:kern w:val="0"/>
          <w:sz w:val="21"/>
          <w:szCs w:val="21"/>
        </w:rPr>
        <w:t>第九条</w:t>
      </w:r>
      <w:r w:rsidRPr="008B299F">
        <w:rPr>
          <w:rFonts w:ascii="宋体" w:hAnsi="宋体"/>
          <w:b w:val="0"/>
          <w:kern w:val="0"/>
          <w:sz w:val="21"/>
          <w:szCs w:val="21"/>
        </w:rPr>
        <w:t xml:space="preserve"> </w:t>
      </w:r>
      <w:r>
        <w:rPr>
          <w:rFonts w:ascii="宋体" w:hAnsi="宋体"/>
          <w:b w:val="0"/>
          <w:kern w:val="0"/>
          <w:sz w:val="21"/>
          <w:szCs w:val="21"/>
        </w:rPr>
        <w:t xml:space="preserve"> </w:t>
      </w:r>
      <w:r w:rsidRPr="008B299F">
        <w:rPr>
          <w:rFonts w:ascii="宋体" w:hAnsi="宋体" w:hint="eastAsia"/>
          <w:b w:val="0"/>
          <w:kern w:val="0"/>
          <w:sz w:val="21"/>
          <w:szCs w:val="21"/>
        </w:rPr>
        <w:t>评奖办公室向每位评委提供如下文字材料：关于该奖项评选工作的说明；参评作品总目录或参评人员名单；参评作品或参评人员评审表；参评单位报送的参评登记表及各种相关文字材料等。</w:t>
      </w:r>
    </w:p>
    <w:p w:rsidR="00BB1BEB" w:rsidRPr="008B299F" w:rsidRDefault="00BB1BEB" w:rsidP="00323425">
      <w:pPr>
        <w:pStyle w:val="Title"/>
        <w:spacing w:before="0" w:after="0" w:line="440" w:lineRule="exact"/>
        <w:ind w:firstLineChars="200" w:firstLine="31680"/>
        <w:jc w:val="both"/>
        <w:rPr>
          <w:rFonts w:ascii="宋体"/>
          <w:b w:val="0"/>
          <w:kern w:val="0"/>
          <w:sz w:val="21"/>
          <w:szCs w:val="21"/>
        </w:rPr>
      </w:pPr>
      <w:r w:rsidRPr="00323425">
        <w:rPr>
          <w:rFonts w:ascii="宋体" w:hAnsi="宋体" w:hint="eastAsia"/>
          <w:kern w:val="0"/>
          <w:sz w:val="21"/>
          <w:szCs w:val="21"/>
        </w:rPr>
        <w:t>第十条</w:t>
      </w:r>
      <w:r w:rsidRPr="008B299F">
        <w:rPr>
          <w:rFonts w:ascii="宋体" w:hAnsi="宋体"/>
          <w:b w:val="0"/>
          <w:kern w:val="0"/>
          <w:sz w:val="21"/>
          <w:szCs w:val="21"/>
        </w:rPr>
        <w:t xml:space="preserve">  </w:t>
      </w:r>
      <w:r w:rsidRPr="008B299F">
        <w:rPr>
          <w:rFonts w:ascii="宋体" w:hAnsi="宋体" w:hint="eastAsia"/>
          <w:b w:val="0"/>
          <w:kern w:val="0"/>
          <w:sz w:val="21"/>
          <w:szCs w:val="21"/>
        </w:rPr>
        <w:t>评选委员会分别召开评选会议进行评选。奖项种类较多和参评作品（或参评者）较多时可分组进行评选。评选委员会应先组织评委审看所有参评作品，在此基础上充分评议和进行投票推荐候选提名工作。</w:t>
      </w:r>
    </w:p>
    <w:p w:rsidR="00BB1BEB" w:rsidRPr="008B299F" w:rsidRDefault="00BB1BEB" w:rsidP="008B299F">
      <w:pPr>
        <w:pStyle w:val="Title"/>
        <w:spacing w:before="0" w:after="0" w:line="440" w:lineRule="exact"/>
        <w:ind w:firstLineChars="200" w:firstLine="31680"/>
        <w:jc w:val="both"/>
        <w:rPr>
          <w:rFonts w:ascii="宋体"/>
          <w:b w:val="0"/>
          <w:kern w:val="0"/>
          <w:sz w:val="21"/>
          <w:szCs w:val="21"/>
        </w:rPr>
      </w:pPr>
      <w:r w:rsidRPr="008B299F">
        <w:rPr>
          <w:rFonts w:ascii="宋体" w:hAnsi="宋体" w:hint="eastAsia"/>
          <w:b w:val="0"/>
          <w:kern w:val="0"/>
          <w:sz w:val="21"/>
          <w:szCs w:val="21"/>
        </w:rPr>
        <w:t>分组评选时，评委会可依照分工，授权分组评委评选产生创作单项奖的提名，分组提名的创作单项奖候选作品，必须经分组交叉审看，并由评委会全体评委投票推荐。</w:t>
      </w:r>
    </w:p>
    <w:p w:rsidR="00BB1BEB" w:rsidRPr="008B299F" w:rsidRDefault="00BB1BEB" w:rsidP="00323425">
      <w:pPr>
        <w:pStyle w:val="Title"/>
        <w:spacing w:before="0" w:after="0" w:line="440" w:lineRule="exact"/>
        <w:ind w:firstLineChars="200" w:firstLine="31680"/>
        <w:jc w:val="both"/>
        <w:rPr>
          <w:rFonts w:ascii="宋体"/>
          <w:b w:val="0"/>
          <w:kern w:val="0"/>
          <w:sz w:val="21"/>
          <w:szCs w:val="21"/>
        </w:rPr>
      </w:pPr>
      <w:r w:rsidRPr="00323425">
        <w:rPr>
          <w:rFonts w:ascii="宋体" w:hAnsi="宋体" w:hint="eastAsia"/>
          <w:kern w:val="0"/>
          <w:sz w:val="21"/>
          <w:szCs w:val="21"/>
        </w:rPr>
        <w:t>第十一条</w:t>
      </w:r>
      <w:r w:rsidRPr="008B299F">
        <w:rPr>
          <w:rFonts w:ascii="宋体" w:hAnsi="宋体"/>
          <w:b w:val="0"/>
          <w:kern w:val="0"/>
          <w:sz w:val="21"/>
          <w:szCs w:val="21"/>
        </w:rPr>
        <w:t xml:space="preserve">  </w:t>
      </w:r>
      <w:r w:rsidRPr="008B299F">
        <w:rPr>
          <w:rFonts w:ascii="宋体" w:hAnsi="宋体" w:hint="eastAsia"/>
          <w:b w:val="0"/>
          <w:kern w:val="0"/>
          <w:sz w:val="21"/>
          <w:szCs w:val="21"/>
        </w:rPr>
        <w:t>评委会推荐出供投票评选的各奖项提名数量，原则上为该奖项设奖数量的</w:t>
      </w:r>
      <w:r w:rsidRPr="008B299F">
        <w:rPr>
          <w:rFonts w:ascii="宋体" w:hAnsi="宋体"/>
          <w:b w:val="0"/>
          <w:kern w:val="0"/>
          <w:sz w:val="21"/>
          <w:szCs w:val="21"/>
        </w:rPr>
        <w:t>2</w:t>
      </w:r>
      <w:r>
        <w:rPr>
          <w:rFonts w:ascii="宋体" w:hAnsi="宋体"/>
          <w:b w:val="0"/>
          <w:kern w:val="0"/>
          <w:sz w:val="21"/>
          <w:szCs w:val="21"/>
        </w:rPr>
        <w:t>—</w:t>
      </w:r>
      <w:r w:rsidRPr="008B299F">
        <w:rPr>
          <w:rFonts w:ascii="宋体" w:hAnsi="宋体"/>
          <w:b w:val="0"/>
          <w:kern w:val="0"/>
          <w:sz w:val="21"/>
          <w:szCs w:val="21"/>
        </w:rPr>
        <w:t>3</w:t>
      </w:r>
      <w:r w:rsidRPr="008B299F">
        <w:rPr>
          <w:rFonts w:ascii="宋体" w:hAnsi="宋体" w:hint="eastAsia"/>
          <w:b w:val="0"/>
          <w:kern w:val="0"/>
          <w:sz w:val="21"/>
          <w:szCs w:val="21"/>
        </w:rPr>
        <w:t>倍，由评委会根据候选作品的质量进行确定。各奖项提名节目均需从当届参评作品中经评委投票产生，被提名者获得票数需超过参与投票评委的半数。如确需在本届参评作品外再增加提名，应有一位评委提议，二位以上评委附议，经半数以上评委投票通过，方可列入相关奖项的提名。</w:t>
      </w:r>
    </w:p>
    <w:p w:rsidR="00BB1BEB" w:rsidRPr="008B299F" w:rsidRDefault="00BB1BEB" w:rsidP="00323425">
      <w:pPr>
        <w:pStyle w:val="Title"/>
        <w:spacing w:before="0" w:after="0" w:line="440" w:lineRule="exact"/>
        <w:ind w:firstLineChars="200" w:firstLine="31680"/>
        <w:jc w:val="both"/>
        <w:rPr>
          <w:rFonts w:ascii="宋体"/>
          <w:b w:val="0"/>
          <w:kern w:val="0"/>
          <w:sz w:val="21"/>
          <w:szCs w:val="21"/>
        </w:rPr>
      </w:pPr>
      <w:r w:rsidRPr="00323425">
        <w:rPr>
          <w:rFonts w:ascii="宋体" w:hAnsi="宋体" w:hint="eastAsia"/>
          <w:kern w:val="0"/>
          <w:sz w:val="21"/>
          <w:szCs w:val="21"/>
        </w:rPr>
        <w:t>第十二条</w:t>
      </w:r>
      <w:r w:rsidRPr="008B299F">
        <w:rPr>
          <w:rFonts w:ascii="宋体" w:hAnsi="宋体"/>
          <w:b w:val="0"/>
          <w:kern w:val="0"/>
          <w:sz w:val="21"/>
          <w:szCs w:val="21"/>
        </w:rPr>
        <w:t xml:space="preserve">  </w:t>
      </w:r>
      <w:r w:rsidRPr="008B299F">
        <w:rPr>
          <w:rFonts w:ascii="宋体" w:hAnsi="宋体" w:hint="eastAsia"/>
          <w:b w:val="0"/>
          <w:kern w:val="0"/>
          <w:sz w:val="21"/>
          <w:szCs w:val="21"/>
        </w:rPr>
        <w:t>评委会专家在推荐提名工作结束后，与观众和中国视协微视频（微电影）专业委员会会员共同参与对所有推荐作品与单项的投票评选，并投票产生。</w:t>
      </w:r>
    </w:p>
    <w:p w:rsidR="00BB1BEB" w:rsidRPr="008B299F" w:rsidRDefault="00BB1BEB" w:rsidP="008B299F">
      <w:pPr>
        <w:pStyle w:val="Title"/>
        <w:spacing w:before="0" w:after="0" w:line="440" w:lineRule="exact"/>
        <w:ind w:firstLineChars="200" w:firstLine="31680"/>
        <w:jc w:val="both"/>
        <w:rPr>
          <w:rFonts w:ascii="宋体"/>
          <w:b w:val="0"/>
          <w:kern w:val="0"/>
          <w:sz w:val="21"/>
          <w:szCs w:val="21"/>
        </w:rPr>
      </w:pPr>
      <w:r w:rsidRPr="008B299F">
        <w:rPr>
          <w:rFonts w:ascii="宋体" w:hAnsi="宋体" w:hint="eastAsia"/>
          <w:b w:val="0"/>
          <w:kern w:val="0"/>
          <w:sz w:val="21"/>
          <w:szCs w:val="21"/>
        </w:rPr>
        <w:t>创作和制作单项奖、少儿、大学生作品奖和新秀奖由会员和评委会专家投票产生。单项奖的获得者应是经会员和评委会专家投票整合统计后排序最前者。若一次投票后出现整合排序相同者，则以获票数多少决定名次。</w:t>
      </w:r>
    </w:p>
    <w:p w:rsidR="00BB1BEB" w:rsidRPr="008B299F" w:rsidRDefault="00BB1BEB" w:rsidP="00323425">
      <w:pPr>
        <w:pStyle w:val="Title"/>
        <w:spacing w:before="0" w:after="0" w:line="440" w:lineRule="exact"/>
        <w:ind w:firstLineChars="200" w:firstLine="31680"/>
        <w:jc w:val="both"/>
        <w:rPr>
          <w:rFonts w:ascii="宋体"/>
          <w:b w:val="0"/>
          <w:kern w:val="0"/>
          <w:sz w:val="21"/>
          <w:szCs w:val="21"/>
        </w:rPr>
      </w:pPr>
      <w:r w:rsidRPr="00323425">
        <w:rPr>
          <w:rFonts w:ascii="宋体" w:hAnsi="宋体" w:hint="eastAsia"/>
          <w:kern w:val="0"/>
          <w:sz w:val="21"/>
          <w:szCs w:val="21"/>
        </w:rPr>
        <w:t>第十三条</w:t>
      </w:r>
      <w:r w:rsidRPr="008B299F">
        <w:rPr>
          <w:rFonts w:ascii="宋体" w:hAnsi="宋体"/>
          <w:b w:val="0"/>
          <w:kern w:val="0"/>
          <w:sz w:val="21"/>
          <w:szCs w:val="21"/>
        </w:rPr>
        <w:t xml:space="preserve">  </w:t>
      </w:r>
      <w:r w:rsidRPr="008B299F">
        <w:rPr>
          <w:rFonts w:ascii="宋体" w:hAnsi="宋体" w:hint="eastAsia"/>
          <w:b w:val="0"/>
          <w:kern w:val="0"/>
          <w:sz w:val="21"/>
          <w:szCs w:val="21"/>
        </w:rPr>
        <w:t>如有外籍与境外作品及主创人员参评并成绩突出的情况，评委会可以在评选出原设奖项外，另授予外籍与境外作品和人员特别荣誉奖。特别荣誉奖报中国视协批准后，对外公布。</w:t>
      </w:r>
    </w:p>
    <w:p w:rsidR="00BB1BEB" w:rsidRPr="008B299F" w:rsidRDefault="00BB1BEB" w:rsidP="00323425">
      <w:pPr>
        <w:pStyle w:val="Title"/>
        <w:spacing w:before="0" w:after="0" w:line="440" w:lineRule="exact"/>
        <w:ind w:firstLineChars="200" w:firstLine="31680"/>
        <w:jc w:val="both"/>
        <w:rPr>
          <w:rFonts w:ascii="宋体"/>
          <w:b w:val="0"/>
          <w:kern w:val="0"/>
          <w:sz w:val="21"/>
          <w:szCs w:val="21"/>
        </w:rPr>
      </w:pPr>
      <w:r w:rsidRPr="00323425">
        <w:rPr>
          <w:rFonts w:ascii="宋体" w:hAnsi="宋体" w:hint="eastAsia"/>
          <w:kern w:val="0"/>
          <w:sz w:val="21"/>
          <w:szCs w:val="21"/>
        </w:rPr>
        <w:t>第十四条</w:t>
      </w:r>
      <w:r w:rsidRPr="008B299F">
        <w:rPr>
          <w:rFonts w:ascii="宋体" w:hAnsi="宋体"/>
          <w:b w:val="0"/>
          <w:kern w:val="0"/>
          <w:sz w:val="21"/>
          <w:szCs w:val="21"/>
        </w:rPr>
        <w:t xml:space="preserve">  </w:t>
      </w:r>
      <w:r w:rsidRPr="008B299F">
        <w:rPr>
          <w:rFonts w:ascii="宋体" w:hAnsi="宋体" w:hint="eastAsia"/>
          <w:b w:val="0"/>
          <w:kern w:val="0"/>
          <w:sz w:val="21"/>
          <w:szCs w:val="21"/>
        </w:rPr>
        <w:t>观众喜爱的男女演员奖的评选程序：先由评委会专家推荐提名男女各</w:t>
      </w:r>
      <w:r w:rsidRPr="008B299F">
        <w:rPr>
          <w:rFonts w:ascii="宋体" w:hAnsi="宋体"/>
          <w:b w:val="0"/>
          <w:kern w:val="0"/>
          <w:sz w:val="21"/>
          <w:szCs w:val="21"/>
        </w:rPr>
        <w:t>10</w:t>
      </w:r>
      <w:r w:rsidRPr="008B299F">
        <w:rPr>
          <w:rFonts w:ascii="宋体" w:hAnsi="宋体" w:hint="eastAsia"/>
          <w:b w:val="0"/>
          <w:kern w:val="0"/>
          <w:sz w:val="21"/>
          <w:szCs w:val="21"/>
        </w:rPr>
        <w:t>名左右候选演员供观众、会员和评委会专家投票，经整合统计结果后对男女演员分别进行排序，并严格保密。全体男女演员都作为受邀请的获奖候选者参加颁奖活动，未出席颁奖活动者即作为自动放弃获奖资格者，由排名其后者依次递补。最后，在微电影艺术节颁奖典礼会上公布男女演员获奖者名单。</w:t>
      </w:r>
    </w:p>
    <w:p w:rsidR="00BB1BEB" w:rsidRPr="008B299F" w:rsidRDefault="00BB1BEB" w:rsidP="008B299F">
      <w:pPr>
        <w:pStyle w:val="Title"/>
        <w:spacing w:before="0" w:after="0" w:line="440" w:lineRule="exact"/>
        <w:ind w:firstLineChars="300" w:firstLine="31680"/>
        <w:jc w:val="both"/>
        <w:rPr>
          <w:rFonts w:ascii="宋体"/>
          <w:b w:val="0"/>
          <w:kern w:val="0"/>
          <w:sz w:val="21"/>
          <w:szCs w:val="21"/>
        </w:rPr>
      </w:pPr>
      <w:r w:rsidRPr="008B299F">
        <w:rPr>
          <w:rFonts w:ascii="宋体" w:hAnsi="宋体" w:hint="eastAsia"/>
          <w:kern w:val="0"/>
          <w:sz w:val="21"/>
          <w:szCs w:val="21"/>
        </w:rPr>
        <w:t>第十五条</w:t>
      </w:r>
      <w:r w:rsidRPr="008B299F">
        <w:rPr>
          <w:rFonts w:ascii="宋体" w:hAnsi="宋体"/>
          <w:b w:val="0"/>
          <w:kern w:val="0"/>
          <w:sz w:val="21"/>
          <w:szCs w:val="21"/>
        </w:rPr>
        <w:t xml:space="preserve"> </w:t>
      </w:r>
      <w:r>
        <w:rPr>
          <w:rFonts w:ascii="宋体" w:hAnsi="宋体"/>
          <w:b w:val="0"/>
          <w:kern w:val="0"/>
          <w:sz w:val="21"/>
          <w:szCs w:val="21"/>
        </w:rPr>
        <w:t xml:space="preserve"> </w:t>
      </w:r>
      <w:r w:rsidRPr="008B299F">
        <w:rPr>
          <w:rFonts w:ascii="宋体" w:hAnsi="宋体" w:hint="eastAsia"/>
          <w:b w:val="0"/>
          <w:kern w:val="0"/>
          <w:sz w:val="21"/>
          <w:szCs w:val="21"/>
        </w:rPr>
        <w:t>本细则由评委会负责解释。</w:t>
      </w:r>
    </w:p>
    <w:p w:rsidR="00BB1BEB" w:rsidRPr="008B299F" w:rsidRDefault="00BB1BEB" w:rsidP="008B299F">
      <w:pPr>
        <w:spacing w:line="440" w:lineRule="exact"/>
        <w:rPr>
          <w:rFonts w:ascii="宋体" w:cs="Calibri"/>
          <w:szCs w:val="21"/>
        </w:rPr>
      </w:pPr>
    </w:p>
    <w:p w:rsidR="00BB1BEB" w:rsidRPr="008B299F" w:rsidRDefault="00BB1BEB" w:rsidP="008B299F">
      <w:pPr>
        <w:tabs>
          <w:tab w:val="left" w:pos="6165"/>
        </w:tabs>
        <w:spacing w:line="440" w:lineRule="exact"/>
        <w:rPr>
          <w:rFonts w:ascii="宋体" w:cs="Calibri"/>
          <w:szCs w:val="21"/>
        </w:rPr>
      </w:pPr>
    </w:p>
    <w:p w:rsidR="00BB1BEB" w:rsidRPr="008B299F" w:rsidRDefault="00BB1BEB" w:rsidP="008B299F">
      <w:pPr>
        <w:tabs>
          <w:tab w:val="left" w:pos="6165"/>
        </w:tabs>
        <w:spacing w:line="440" w:lineRule="exact"/>
        <w:rPr>
          <w:rFonts w:ascii="宋体" w:cs="Calibri"/>
          <w:szCs w:val="21"/>
        </w:rPr>
      </w:pPr>
    </w:p>
    <w:sectPr w:rsidR="00BB1BEB" w:rsidRPr="008B299F" w:rsidSect="0030364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5C10"/>
    <w:rsid w:val="002366E1"/>
    <w:rsid w:val="002407B5"/>
    <w:rsid w:val="0030364B"/>
    <w:rsid w:val="00323425"/>
    <w:rsid w:val="005D4005"/>
    <w:rsid w:val="00827928"/>
    <w:rsid w:val="008B299F"/>
    <w:rsid w:val="00B25C10"/>
    <w:rsid w:val="00BB1BEB"/>
    <w:rsid w:val="6A753735"/>
    <w:rsid w:val="79F66E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64B"/>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364B"/>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30364B"/>
    <w:rPr>
      <w:rFonts w:cs="Times New Roman"/>
      <w:sz w:val="18"/>
      <w:szCs w:val="18"/>
    </w:rPr>
  </w:style>
  <w:style w:type="paragraph" w:styleId="Header">
    <w:name w:val="header"/>
    <w:basedOn w:val="Normal"/>
    <w:link w:val="HeaderChar"/>
    <w:uiPriority w:val="99"/>
    <w:rsid w:val="0030364B"/>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30364B"/>
    <w:rPr>
      <w:rFonts w:cs="Times New Roman"/>
      <w:sz w:val="18"/>
      <w:szCs w:val="18"/>
    </w:rPr>
  </w:style>
  <w:style w:type="paragraph" w:styleId="Title">
    <w:name w:val="Title"/>
    <w:basedOn w:val="Normal"/>
    <w:next w:val="Normal"/>
    <w:link w:val="TitleChar"/>
    <w:uiPriority w:val="99"/>
    <w:qFormat/>
    <w:rsid w:val="0030364B"/>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30364B"/>
    <w:rPr>
      <w:rFonts w:ascii="Cambria" w:eastAsia="宋体" w:hAnsi="Cambria" w:cs="Times New Roman"/>
      <w:b/>
      <w:bCs/>
      <w:sz w:val="32"/>
      <w:szCs w:val="32"/>
    </w:rPr>
  </w:style>
  <w:style w:type="paragraph" w:customStyle="1" w:styleId="p0">
    <w:name w:val="p0"/>
    <w:basedOn w:val="Normal"/>
    <w:uiPriority w:val="99"/>
    <w:rsid w:val="0030364B"/>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265</Words>
  <Characters>1514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微软用户</cp:lastModifiedBy>
  <cp:revision>4</cp:revision>
  <cp:lastPrinted>2016-07-01T09:39:00Z</cp:lastPrinted>
  <dcterms:created xsi:type="dcterms:W3CDTF">2016-05-31T08:33:00Z</dcterms:created>
  <dcterms:modified xsi:type="dcterms:W3CDTF">2016-07-04T02:35:00Z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